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1DDFC">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汤原县2026年生猪调出大县奖励</w:t>
      </w:r>
    </w:p>
    <w:p w14:paraId="7F297301">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资金项目实施方案</w:t>
      </w:r>
    </w:p>
    <w:p w14:paraId="774CA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为切实做好我县2026年生猪调出大县奖励资金</w:t>
      </w:r>
      <w:r>
        <w:rPr>
          <w:rFonts w:hint="eastAsia" w:ascii="仿宋" w:hAnsi="仿宋" w:eastAsia="仿宋" w:cs="仿宋"/>
          <w:sz w:val="32"/>
          <w:szCs w:val="32"/>
          <w:lang w:eastAsia="zh-CN"/>
        </w:rPr>
        <w:t>（</w:t>
      </w:r>
      <w:r>
        <w:rPr>
          <w:rFonts w:hint="eastAsia" w:ascii="仿宋" w:hAnsi="仿宋" w:eastAsia="仿宋" w:cs="仿宋"/>
          <w:sz w:val="32"/>
          <w:szCs w:val="32"/>
        </w:rPr>
        <w:t>省级统筹</w:t>
      </w:r>
      <w:r>
        <w:rPr>
          <w:rFonts w:hint="eastAsia" w:ascii="仿宋" w:hAnsi="仿宋" w:eastAsia="仿宋" w:cs="仿宋"/>
          <w:sz w:val="32"/>
          <w:szCs w:val="32"/>
          <w:lang w:eastAsia="zh-CN"/>
        </w:rPr>
        <w:t>）</w:t>
      </w:r>
      <w:r>
        <w:rPr>
          <w:rFonts w:hint="eastAsia" w:ascii="仿宋" w:hAnsi="仿宋" w:eastAsia="仿宋" w:cs="仿宋"/>
          <w:sz w:val="32"/>
          <w:szCs w:val="32"/>
        </w:rPr>
        <w:t>项目组织实施工作，提升生猪养殖粪污资源化综合利用水平，促进农业绿色发展，根据省农业厅、省财政厅《关于印发</w:t>
      </w:r>
      <w:r>
        <w:rPr>
          <w:rFonts w:hint="eastAsia" w:ascii="仿宋" w:hAnsi="仿宋" w:eastAsia="仿宋" w:cs="仿宋"/>
          <w:sz w:val="32"/>
          <w:szCs w:val="32"/>
          <w:lang w:eastAsia="zh-CN"/>
        </w:rPr>
        <w:t>〈</w:t>
      </w:r>
      <w:r>
        <w:rPr>
          <w:rFonts w:hint="eastAsia" w:ascii="仿宋" w:hAnsi="仿宋" w:eastAsia="仿宋" w:cs="仿宋"/>
          <w:sz w:val="32"/>
          <w:szCs w:val="32"/>
        </w:rPr>
        <w:t>黑龙江省2026年生猪调出大县奖励</w:t>
      </w:r>
      <w:r>
        <w:rPr>
          <w:rFonts w:hint="eastAsia" w:ascii="仿宋" w:hAnsi="仿宋" w:eastAsia="仿宋" w:cs="仿宋"/>
          <w:sz w:val="32"/>
          <w:szCs w:val="32"/>
          <w:lang w:eastAsia="zh-CN"/>
        </w:rPr>
        <w:t>（</w:t>
      </w:r>
      <w:r>
        <w:rPr>
          <w:rFonts w:hint="eastAsia" w:ascii="仿宋" w:hAnsi="仿宋" w:eastAsia="仿宋" w:cs="仿宋"/>
          <w:sz w:val="32"/>
          <w:szCs w:val="32"/>
        </w:rPr>
        <w:t>省级统筹</w:t>
      </w:r>
      <w:r>
        <w:rPr>
          <w:rFonts w:hint="eastAsia" w:ascii="仿宋" w:hAnsi="仿宋" w:eastAsia="仿宋" w:cs="仿宋"/>
          <w:sz w:val="32"/>
          <w:szCs w:val="32"/>
          <w:lang w:eastAsia="zh-CN"/>
        </w:rPr>
        <w:t>）</w:t>
      </w:r>
      <w:r>
        <w:rPr>
          <w:rFonts w:hint="eastAsia" w:ascii="仿宋" w:hAnsi="仿宋" w:eastAsia="仿宋" w:cs="仿宋"/>
          <w:sz w:val="32"/>
          <w:szCs w:val="32"/>
        </w:rPr>
        <w:t>资金项目实施方案</w:t>
      </w:r>
      <w:r>
        <w:rPr>
          <w:rFonts w:hint="eastAsia" w:ascii="仿宋" w:hAnsi="仿宋" w:eastAsia="仿宋" w:cs="仿宋"/>
          <w:sz w:val="32"/>
          <w:szCs w:val="32"/>
          <w:lang w:eastAsia="zh-CN"/>
        </w:rPr>
        <w:t>〉的通知》</w:t>
      </w:r>
      <w:r>
        <w:rPr>
          <w:rFonts w:hint="eastAsia" w:ascii="仿宋" w:hAnsi="仿宋" w:eastAsia="仿宋" w:cs="仿宋"/>
          <w:sz w:val="32"/>
          <w:szCs w:val="32"/>
        </w:rPr>
        <w:t>（黑农厅联发〔2025〕328号）文件要求，结合我县实际，制定本方案。</w:t>
      </w:r>
    </w:p>
    <w:p w14:paraId="73B1F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一、任务目标</w:t>
      </w:r>
    </w:p>
    <w:p w14:paraId="63165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提升生猪养殖粪污资源化综合利用水平为目标，改造升级液体粪污贮存设施为重点，支持规模以下生猪养殖主体购置安装液体粪污暂存设备，探索完善生猪粪污资源化利用和种养循环结合机制，为加快推进农业绿色发展和打赢农业农村污染治理攻坚战提供有力支撑。</w:t>
      </w:r>
    </w:p>
    <w:p w14:paraId="4D92A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二、实施内容</w:t>
      </w:r>
    </w:p>
    <w:p w14:paraId="794DE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（一）实施范围</w:t>
      </w:r>
    </w:p>
    <w:p w14:paraId="096EA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覆盖汤原县全域。</w:t>
      </w:r>
    </w:p>
    <w:p w14:paraId="7E11C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（二）支持内容</w:t>
      </w:r>
    </w:p>
    <w:p w14:paraId="02050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支持规模以下生猪养殖主体在2026年1月1日至10月30日期间，购置安装且运行的液体粪污暂存设备，逐步完善粪污处理配套设施，提高粪污资源化利用水平。</w:t>
      </w:r>
    </w:p>
    <w:p w14:paraId="47847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三、补助对象、方式及标准</w:t>
      </w:r>
    </w:p>
    <w:p w14:paraId="40402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（一）补助对象</w:t>
      </w:r>
    </w:p>
    <w:p w14:paraId="469F7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汤原县全域内年出栏50（含）头以上、500（不含）头以下的生猪养殖主体。</w:t>
      </w:r>
    </w:p>
    <w:p w14:paraId="0AEEC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（二）补助方式</w:t>
      </w:r>
    </w:p>
    <w:p w14:paraId="77EC5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采取“先建后补”方式实施，即符合条件的补助对象先行筹集资金开展项目建设，验收合格且公示无异议后，按标准兑现补助资金。</w:t>
      </w:r>
    </w:p>
    <w:p w14:paraId="1AFA3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（三）补助标准及技术规格</w:t>
      </w:r>
    </w:p>
    <w:p w14:paraId="7308E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补助标准：严格按照省级规定执行，不高于总投资额的50%</w:t>
      </w:r>
      <w:r>
        <w:rPr>
          <w:rFonts w:hint="eastAsia" w:ascii="仿宋" w:hAnsi="仿宋" w:eastAsia="仿宋" w:cs="仿宋"/>
          <w:sz w:val="32"/>
          <w:szCs w:val="32"/>
          <w:lang w:eastAsia="zh-CN"/>
        </w:rPr>
        <w:t>（</w:t>
      </w:r>
      <w:r>
        <w:rPr>
          <w:rFonts w:hint="eastAsia" w:ascii="仿宋" w:hAnsi="仿宋" w:eastAsia="仿宋" w:cs="仿宋"/>
          <w:sz w:val="32"/>
          <w:szCs w:val="32"/>
        </w:rPr>
        <w:t>包括改性纤维钢化罐购置、运输、安装全过程费用</w:t>
      </w:r>
      <w:r>
        <w:rPr>
          <w:rFonts w:hint="eastAsia" w:ascii="仿宋" w:hAnsi="仿宋" w:eastAsia="仿宋" w:cs="仿宋"/>
          <w:sz w:val="32"/>
          <w:szCs w:val="32"/>
          <w:lang w:eastAsia="zh-CN"/>
        </w:rPr>
        <w:t>）</w:t>
      </w:r>
      <w:r>
        <w:rPr>
          <w:rFonts w:hint="eastAsia" w:ascii="仿宋" w:hAnsi="仿宋" w:eastAsia="仿宋" w:cs="仿宋"/>
          <w:sz w:val="32"/>
          <w:szCs w:val="32"/>
        </w:rPr>
        <w:t>。其中，罐体容积10立方米的补贴不高于0.5万元，罐体容积30立方米补贴不高于1.2万元、罐体容积50立方米补贴不高于2万元、罐体容积70立方米补贴不高于2.5万元。单个主体补贴上限5万元。</w:t>
      </w:r>
    </w:p>
    <w:p w14:paraId="52172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规格：一是容积10立方米的罐体厚度不低于8毫米、容积30和50立方米的罐体厚度不低于10毫米、容积70立方米的罐体厚度不低于12毫米。二是罐体内钢衬管的直径不低于1.5寸、钢衬管壁厚度不低于2.3毫米。使用前钢衬管要做好防腐蚀措施。三是为使液体粪污在钢化罐内分解发酵后还田，鼓励在改性纤维钢化罐内设置1</w:t>
      </w: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u w:val="none"/>
          <w:lang w:val="en-US" w:eastAsia="zh-CN"/>
        </w:rPr>
        <w:t>个</w:t>
      </w:r>
      <w:r>
        <w:rPr>
          <w:rFonts w:hint="eastAsia" w:ascii="仿宋" w:hAnsi="仿宋" w:eastAsia="仿宋" w:cs="仿宋"/>
          <w:sz w:val="32"/>
          <w:szCs w:val="32"/>
        </w:rPr>
        <w:t>隔断板。罐体掩埋深度要求为罐体上沿距离地面大于2米。</w:t>
      </w:r>
    </w:p>
    <w:p w14:paraId="2C2070C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实施程序</w:t>
      </w:r>
      <w:bookmarkStart w:id="0" w:name="_GoBack"/>
      <w:bookmarkEnd w:id="0"/>
    </w:p>
    <w:p w14:paraId="406A4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val="en-US" w:eastAsia="zh-CN"/>
        </w:rPr>
        <w:t>项目申报实施</w:t>
      </w:r>
    </w:p>
    <w:p w14:paraId="17862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养殖主体在2026年1月1日</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日内，自行采购符合技术规格的改性纤维钢化罐，完成运输、安装及调试，同步留存采购合同、发票、安装影像等佐证材料。</w:t>
      </w:r>
      <w:r>
        <w:rPr>
          <w:rFonts w:hint="eastAsia" w:ascii="仿宋" w:hAnsi="仿宋" w:eastAsia="仿宋" w:cs="仿宋"/>
          <w:sz w:val="32"/>
          <w:szCs w:val="32"/>
          <w:lang w:val="en-US" w:eastAsia="zh-CN"/>
        </w:rPr>
        <w:t>养殖主体在购买安装</w:t>
      </w:r>
      <w:r>
        <w:rPr>
          <w:rFonts w:hint="eastAsia" w:ascii="仿宋" w:hAnsi="仿宋" w:eastAsia="仿宋" w:cs="仿宋"/>
          <w:sz w:val="32"/>
          <w:szCs w:val="32"/>
        </w:rPr>
        <w:t>改性纤维钢化罐</w:t>
      </w:r>
      <w:r>
        <w:rPr>
          <w:rFonts w:hint="eastAsia" w:ascii="仿宋" w:hAnsi="仿宋" w:eastAsia="仿宋" w:cs="仿宋"/>
          <w:sz w:val="32"/>
          <w:szCs w:val="32"/>
          <w:lang w:val="en-US" w:eastAsia="zh-CN"/>
        </w:rPr>
        <w:t>前需提前10日内向所在</w:t>
      </w:r>
      <w:r>
        <w:rPr>
          <w:rFonts w:hint="eastAsia" w:ascii="仿宋" w:hAnsi="仿宋" w:eastAsia="仿宋" w:cs="仿宋"/>
          <w:sz w:val="32"/>
          <w:szCs w:val="32"/>
        </w:rPr>
        <w:t>乡镇、</w:t>
      </w:r>
      <w:r>
        <w:rPr>
          <w:rFonts w:hint="eastAsia" w:ascii="仿宋" w:hAnsi="仿宋" w:eastAsia="仿宋" w:cs="仿宋"/>
          <w:sz w:val="32"/>
          <w:szCs w:val="32"/>
          <w:lang w:val="en-US" w:eastAsia="zh-CN"/>
        </w:rPr>
        <w:t>农场‌</w:t>
      </w:r>
      <w:r>
        <w:rPr>
          <w:rFonts w:hint="eastAsia" w:ascii="仿宋" w:hAnsi="仿宋" w:eastAsia="仿宋" w:cs="仿宋"/>
          <w:sz w:val="32"/>
          <w:szCs w:val="32"/>
        </w:rPr>
        <w:t>、</w:t>
      </w:r>
      <w:r>
        <w:rPr>
          <w:rFonts w:hint="eastAsia" w:ascii="仿宋" w:hAnsi="仿宋" w:eastAsia="仿宋" w:cs="仿宋"/>
          <w:sz w:val="32"/>
          <w:szCs w:val="32"/>
          <w:lang w:eastAsia="zh-CN"/>
        </w:rPr>
        <w:t>林业局</w:t>
      </w:r>
      <w:r>
        <w:rPr>
          <w:rFonts w:hint="eastAsia" w:ascii="仿宋" w:hAnsi="仿宋" w:eastAsia="仿宋" w:cs="仿宋"/>
          <w:sz w:val="32"/>
          <w:szCs w:val="32"/>
          <w:lang w:val="en-US" w:eastAsia="zh-CN"/>
        </w:rPr>
        <w:t>申请，</w:t>
      </w:r>
      <w:r>
        <w:rPr>
          <w:rFonts w:hint="eastAsia" w:ascii="仿宋" w:hAnsi="仿宋" w:eastAsia="仿宋" w:cs="仿宋"/>
          <w:sz w:val="32"/>
          <w:szCs w:val="32"/>
        </w:rPr>
        <w:t>各乡镇、</w:t>
      </w:r>
      <w:r>
        <w:rPr>
          <w:rFonts w:hint="eastAsia" w:ascii="仿宋" w:hAnsi="仿宋" w:eastAsia="仿宋" w:cs="仿宋"/>
          <w:sz w:val="32"/>
          <w:szCs w:val="32"/>
          <w:lang w:val="en-US" w:eastAsia="zh-CN"/>
        </w:rPr>
        <w:t>各农场‌</w:t>
      </w:r>
      <w:r>
        <w:rPr>
          <w:rFonts w:hint="eastAsia" w:ascii="仿宋" w:hAnsi="仿宋" w:eastAsia="仿宋" w:cs="仿宋"/>
          <w:sz w:val="32"/>
          <w:szCs w:val="32"/>
        </w:rPr>
        <w:t>、</w:t>
      </w:r>
      <w:r>
        <w:rPr>
          <w:rFonts w:hint="eastAsia" w:ascii="仿宋" w:hAnsi="仿宋" w:eastAsia="仿宋" w:cs="仿宋"/>
          <w:sz w:val="32"/>
          <w:szCs w:val="32"/>
          <w:lang w:eastAsia="zh-CN"/>
        </w:rPr>
        <w:t>林业局</w:t>
      </w:r>
      <w:r>
        <w:rPr>
          <w:rFonts w:hint="eastAsia" w:ascii="仿宋" w:hAnsi="仿宋" w:eastAsia="仿宋" w:cs="仿宋"/>
          <w:sz w:val="32"/>
          <w:szCs w:val="32"/>
        </w:rPr>
        <w:t>跟踪养殖主体设备购买安装调试进度，每月5日前向汤原县农业农村局报送实施进展。</w:t>
      </w:r>
      <w:r>
        <w:rPr>
          <w:rFonts w:hint="eastAsia" w:ascii="仿宋" w:hAnsi="仿宋" w:eastAsia="仿宋" w:cs="仿宋"/>
          <w:sz w:val="32"/>
          <w:szCs w:val="32"/>
          <w:lang w:val="en-US" w:eastAsia="zh-CN"/>
        </w:rPr>
        <w:t>联系人：徐知鸣，电话：18324643386。</w:t>
      </w:r>
    </w:p>
    <w:p w14:paraId="59337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（二）项目验收</w:t>
      </w:r>
    </w:p>
    <w:p w14:paraId="64DAB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养殖主体完成设备安装并</w:t>
      </w:r>
      <w:r>
        <w:rPr>
          <w:rFonts w:hint="eastAsia" w:ascii="仿宋" w:hAnsi="仿宋" w:eastAsia="仿宋" w:cs="仿宋"/>
          <w:color w:val="auto"/>
          <w:sz w:val="32"/>
          <w:szCs w:val="32"/>
          <w:lang w:eastAsia="zh-CN"/>
        </w:rPr>
        <w:t>自检</w:t>
      </w:r>
      <w:r>
        <w:rPr>
          <w:rFonts w:hint="eastAsia" w:ascii="仿宋" w:hAnsi="仿宋" w:eastAsia="仿宋" w:cs="仿宋"/>
          <w:color w:val="auto"/>
          <w:sz w:val="32"/>
          <w:szCs w:val="32"/>
        </w:rPr>
        <w:t>合格后，报</w:t>
      </w:r>
      <w:r>
        <w:rPr>
          <w:rFonts w:hint="eastAsia" w:ascii="仿宋" w:hAnsi="仿宋" w:eastAsia="仿宋" w:cs="仿宋"/>
          <w:color w:val="auto"/>
          <w:sz w:val="32"/>
          <w:szCs w:val="32"/>
          <w:lang w:val="en-US" w:eastAsia="zh-CN"/>
        </w:rPr>
        <w:t>属地</w:t>
      </w:r>
      <w:r>
        <w:rPr>
          <w:rFonts w:hint="eastAsia" w:ascii="仿宋" w:hAnsi="仿宋" w:eastAsia="仿宋" w:cs="仿宋"/>
          <w:color w:val="auto"/>
          <w:sz w:val="32"/>
          <w:szCs w:val="32"/>
        </w:rPr>
        <w:t>乡镇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农场‌</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林业局</w:t>
      </w:r>
      <w:r>
        <w:rPr>
          <w:rFonts w:hint="eastAsia" w:ascii="仿宋" w:hAnsi="仿宋" w:eastAsia="仿宋" w:cs="仿宋"/>
          <w:color w:val="auto"/>
          <w:sz w:val="32"/>
          <w:szCs w:val="32"/>
          <w:lang w:val="en-US" w:eastAsia="zh-CN"/>
        </w:rPr>
        <w:t>进行验收，申报2026年度生猪调出大县奖励的项目建设单位（个人）需提供单位法人（个人）身份证正反面、购置液体粪污暂存设备及相关运输、安装等事项的增值税普通发票、支付凭证、液体粪污暂存设备（改性纤维钢化罐）合格证或检测报告、施工过程佐证照片等材料。验收</w:t>
      </w:r>
      <w:r>
        <w:rPr>
          <w:rFonts w:hint="eastAsia" w:ascii="仿宋" w:hAnsi="仿宋" w:eastAsia="仿宋" w:cs="仿宋"/>
          <w:color w:val="auto"/>
          <w:sz w:val="32"/>
          <w:szCs w:val="32"/>
        </w:rPr>
        <w:t>合格后</w:t>
      </w:r>
      <w:r>
        <w:rPr>
          <w:rFonts w:hint="eastAsia" w:ascii="仿宋" w:hAnsi="仿宋" w:eastAsia="仿宋" w:cs="仿宋"/>
          <w:color w:val="auto"/>
          <w:sz w:val="32"/>
          <w:szCs w:val="32"/>
          <w:lang w:val="en-US" w:eastAsia="zh-CN"/>
        </w:rPr>
        <w:t>由养殖主体所在</w:t>
      </w:r>
      <w:r>
        <w:rPr>
          <w:rFonts w:hint="eastAsia" w:ascii="仿宋" w:hAnsi="仿宋" w:eastAsia="仿宋" w:cs="仿宋"/>
          <w:color w:val="auto"/>
          <w:sz w:val="32"/>
          <w:szCs w:val="32"/>
        </w:rPr>
        <w:t>乡镇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农场‌</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林业局</w:t>
      </w:r>
      <w:r>
        <w:rPr>
          <w:rFonts w:hint="eastAsia" w:ascii="仿宋" w:hAnsi="仿宋" w:eastAsia="仿宋" w:cs="仿宋"/>
          <w:color w:val="auto"/>
          <w:sz w:val="32"/>
          <w:szCs w:val="32"/>
          <w:lang w:val="en-US" w:eastAsia="zh-CN"/>
        </w:rPr>
        <w:t>于2026年11月10日前</w:t>
      </w:r>
      <w:r>
        <w:rPr>
          <w:rFonts w:hint="eastAsia" w:ascii="仿宋" w:hAnsi="仿宋" w:eastAsia="仿宋" w:cs="仿宋"/>
          <w:color w:val="auto"/>
          <w:sz w:val="32"/>
          <w:szCs w:val="32"/>
        </w:rPr>
        <w:t>向县农业农村局</w:t>
      </w:r>
      <w:r>
        <w:rPr>
          <w:rFonts w:hint="eastAsia" w:ascii="仿宋" w:hAnsi="仿宋" w:eastAsia="仿宋" w:cs="仿宋"/>
          <w:color w:val="auto"/>
          <w:sz w:val="32"/>
          <w:szCs w:val="32"/>
          <w:lang w:val="en-US" w:eastAsia="zh-CN"/>
        </w:rPr>
        <w:t>上报生猪调出大县奖励资金（省级统筹）项目申报表并申请复核验收</w:t>
      </w:r>
      <w:r>
        <w:rPr>
          <w:rFonts w:hint="eastAsia" w:ascii="仿宋" w:hAnsi="仿宋" w:eastAsia="仿宋" w:cs="仿宋"/>
          <w:color w:val="auto"/>
          <w:sz w:val="32"/>
          <w:szCs w:val="32"/>
        </w:rPr>
        <w:t>。县农业农村局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必要时可聘请第三方专业机构参与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依据实施方案和技术标准进行现场</w:t>
      </w:r>
      <w:r>
        <w:rPr>
          <w:rFonts w:hint="eastAsia" w:ascii="仿宋" w:hAnsi="仿宋" w:eastAsia="仿宋" w:cs="仿宋"/>
          <w:color w:val="auto"/>
          <w:sz w:val="32"/>
          <w:szCs w:val="32"/>
          <w:lang w:val="en-US" w:eastAsia="zh-CN"/>
        </w:rPr>
        <w:t>复核</w:t>
      </w:r>
      <w:r>
        <w:rPr>
          <w:rFonts w:hint="eastAsia" w:ascii="仿宋" w:hAnsi="仿宋" w:eastAsia="仿宋" w:cs="仿宋"/>
          <w:color w:val="auto"/>
          <w:sz w:val="32"/>
          <w:szCs w:val="32"/>
        </w:rPr>
        <w:t>验收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所有验收材料需完整存档备查。</w:t>
      </w:r>
    </w:p>
    <w:p w14:paraId="60074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兑付补贴资金</w:t>
      </w:r>
    </w:p>
    <w:p w14:paraId="0361A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验收合格且公示无异议后，</w:t>
      </w:r>
      <w:r>
        <w:rPr>
          <w:rFonts w:hint="eastAsia" w:ascii="仿宋" w:hAnsi="仿宋" w:eastAsia="仿宋" w:cs="仿宋"/>
          <w:sz w:val="32"/>
          <w:szCs w:val="32"/>
          <w:lang w:val="en-US" w:eastAsia="zh-CN"/>
        </w:rPr>
        <w:t>县农业农村局</w:t>
      </w:r>
      <w:r>
        <w:rPr>
          <w:rFonts w:hint="eastAsia" w:ascii="仿宋" w:hAnsi="仿宋" w:eastAsia="仿宋" w:cs="仿宋"/>
          <w:sz w:val="32"/>
          <w:szCs w:val="32"/>
        </w:rPr>
        <w:t>向县财政局申请补助资金并及时、足额、据实拨付至补助对象。如补助资金出现结余，由县农业农村部门会同财政局联合行文上报省农业农村厅和省财政厅，由省级收回统筹安排。</w:t>
      </w:r>
    </w:p>
    <w:p w14:paraId="08665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开展绩效管理</w:t>
      </w:r>
    </w:p>
    <w:p w14:paraId="183F32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县农业农村局要</w:t>
      </w:r>
      <w:r>
        <w:rPr>
          <w:rFonts w:hint="eastAsia" w:ascii="仿宋" w:hAnsi="仿宋" w:eastAsia="仿宋" w:cs="仿宋"/>
          <w:sz w:val="32"/>
          <w:szCs w:val="32"/>
        </w:rPr>
        <w:t>加强项目执行监管，及时梳理总结项目绩效完成情况，按照省级下达任务目标开展绩效评价工作，形成绩效自评报告</w:t>
      </w:r>
      <w:r>
        <w:rPr>
          <w:rFonts w:hint="eastAsia" w:ascii="仿宋" w:hAnsi="仿宋" w:eastAsia="仿宋" w:cs="仿宋"/>
          <w:sz w:val="32"/>
          <w:szCs w:val="32"/>
          <w:lang w:val="en-US" w:eastAsia="zh-CN"/>
        </w:rPr>
        <w:t>于2026年11月25日前上</w:t>
      </w:r>
      <w:r>
        <w:rPr>
          <w:rFonts w:hint="eastAsia" w:ascii="仿宋" w:hAnsi="仿宋" w:eastAsia="仿宋" w:cs="仿宋"/>
          <w:sz w:val="32"/>
          <w:szCs w:val="32"/>
        </w:rPr>
        <w:t>报省农业农村厅和省财政厅。</w:t>
      </w:r>
    </w:p>
    <w:p w14:paraId="250A7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五、保障措施</w:t>
      </w:r>
    </w:p>
    <w:p w14:paraId="539E5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加强组织领导</w:t>
      </w:r>
    </w:p>
    <w:p w14:paraId="2B8C3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成立由县政府分管领导任组长，县农业农村局、财政局及</w:t>
      </w:r>
      <w:r>
        <w:rPr>
          <w:rFonts w:hint="eastAsia" w:ascii="仿宋" w:hAnsi="仿宋" w:eastAsia="仿宋" w:cs="仿宋"/>
          <w:sz w:val="32"/>
          <w:szCs w:val="32"/>
          <w:lang w:eastAsia="zh-CN"/>
        </w:rPr>
        <w:t>各乡镇、</w:t>
      </w:r>
      <w:r>
        <w:rPr>
          <w:rFonts w:hint="eastAsia" w:ascii="仿宋" w:hAnsi="仿宋" w:eastAsia="仿宋" w:cs="仿宋"/>
          <w:sz w:val="32"/>
          <w:szCs w:val="32"/>
          <w:lang w:val="en-US" w:eastAsia="zh-CN"/>
        </w:rPr>
        <w:t>各</w:t>
      </w:r>
      <w:r>
        <w:rPr>
          <w:rFonts w:hint="eastAsia" w:ascii="仿宋" w:hAnsi="仿宋" w:eastAsia="仿宋" w:cs="仿宋"/>
          <w:sz w:val="32"/>
          <w:szCs w:val="32"/>
          <w:lang w:eastAsia="zh-CN"/>
        </w:rPr>
        <w:t>农场‌、林业局</w:t>
      </w:r>
      <w:r>
        <w:rPr>
          <w:rFonts w:hint="eastAsia" w:ascii="仿宋" w:hAnsi="仿宋" w:eastAsia="仿宋" w:cs="仿宋"/>
          <w:sz w:val="32"/>
          <w:szCs w:val="32"/>
        </w:rPr>
        <w:t>负责人为成员的项目工作领导小组，明确职责分工，统筹推进项目申报、实施、验收、资金管理等各环节工作，确保项目顺利实施。</w:t>
      </w:r>
    </w:p>
    <w:p w14:paraId="6DA20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明确责任主体</w:t>
      </w:r>
    </w:p>
    <w:p w14:paraId="46DDB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县级相关部门是补贴政策实施的责任主体。县农业农村局负责项目组织实施、审核验收、绩效评价等具体工作；县财政局负责资金保障、拨付监管；</w:t>
      </w:r>
      <w:r>
        <w:rPr>
          <w:rFonts w:hint="eastAsia" w:ascii="仿宋" w:hAnsi="仿宋" w:eastAsia="仿宋" w:cs="仿宋"/>
          <w:sz w:val="32"/>
          <w:szCs w:val="32"/>
          <w:lang w:val="en-US" w:eastAsia="zh-CN"/>
        </w:rPr>
        <w:t>各乡镇、各农场‌、林业局</w:t>
      </w:r>
      <w:r>
        <w:rPr>
          <w:rFonts w:hint="eastAsia" w:ascii="仿宋" w:hAnsi="仿宋" w:eastAsia="仿宋" w:cs="仿宋"/>
          <w:sz w:val="32"/>
          <w:szCs w:val="32"/>
        </w:rPr>
        <w:t>负责政策宣传、</w:t>
      </w:r>
      <w:r>
        <w:rPr>
          <w:rFonts w:hint="eastAsia" w:ascii="仿宋" w:hAnsi="仿宋" w:eastAsia="仿宋" w:cs="仿宋"/>
          <w:sz w:val="32"/>
          <w:szCs w:val="32"/>
          <w:lang w:val="en-US" w:eastAsia="zh-CN"/>
        </w:rPr>
        <w:t>项目初步验收及项目复核</w:t>
      </w:r>
      <w:r>
        <w:rPr>
          <w:rFonts w:hint="eastAsia" w:ascii="仿宋" w:hAnsi="仿宋" w:eastAsia="仿宋" w:cs="仿宋"/>
          <w:sz w:val="32"/>
          <w:szCs w:val="32"/>
        </w:rPr>
        <w:t>验收</w:t>
      </w:r>
      <w:r>
        <w:rPr>
          <w:rFonts w:hint="eastAsia" w:ascii="仿宋" w:hAnsi="仿宋" w:eastAsia="仿宋" w:cs="仿宋"/>
          <w:sz w:val="32"/>
          <w:szCs w:val="32"/>
          <w:lang w:val="en-US" w:eastAsia="zh-CN"/>
        </w:rPr>
        <w:t>等工作</w:t>
      </w:r>
      <w:r>
        <w:rPr>
          <w:rFonts w:hint="eastAsia" w:ascii="仿宋" w:hAnsi="仿宋" w:eastAsia="仿宋" w:cs="仿宋"/>
          <w:sz w:val="32"/>
          <w:szCs w:val="32"/>
        </w:rPr>
        <w:t>。</w:t>
      </w:r>
    </w:p>
    <w:p w14:paraId="01D45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强化宣传引导</w:t>
      </w:r>
    </w:p>
    <w:p w14:paraId="597152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通过多种渠道广泛宣传项目政策、补助标准、申报条件及实施要求，提高政策知晓率，调动养殖主体参与积极性，营造良好社会氛围。</w:t>
      </w:r>
    </w:p>
    <w:p w14:paraId="67ECE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严格资金监管</w:t>
      </w:r>
    </w:p>
    <w:p w14:paraId="7BCCD8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严格执行资金管理办法，确保补助资金专款专用。对虚 报项目、套取补贴资金、挤占挪用等违法违规行为， 一经查实，将依法依规严肃处理，并追究相关人员责任。</w:t>
      </w:r>
    </w:p>
    <w:p w14:paraId="3680F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加强监督检查</w:t>
      </w:r>
    </w:p>
    <w:p w14:paraId="5A414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县农业农村局</w:t>
      </w:r>
      <w:r>
        <w:rPr>
          <w:rFonts w:hint="eastAsia" w:ascii="仿宋" w:hAnsi="仿宋" w:eastAsia="仿宋" w:cs="仿宋"/>
          <w:sz w:val="32"/>
          <w:szCs w:val="32"/>
          <w:lang w:eastAsia="zh-CN"/>
        </w:rPr>
        <w:t>、县</w:t>
      </w:r>
      <w:r>
        <w:rPr>
          <w:rFonts w:hint="eastAsia" w:ascii="仿宋" w:hAnsi="仿宋" w:eastAsia="仿宋" w:cs="仿宋"/>
          <w:sz w:val="32"/>
          <w:szCs w:val="32"/>
        </w:rPr>
        <w:t>财政局将适时组织开展项目监督检查和随机抽查，确保项目建设质量与资金使用安全、规范、有效。建立健全监督机制，公开举报电话，接受社会监督。</w:t>
      </w:r>
    </w:p>
    <w:p w14:paraId="35080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2913E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附件：1.汤原县生猪调出大县奖励资金申请表</w:t>
      </w:r>
    </w:p>
    <w:p w14:paraId="3CD09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2.生猪调出大县奖励资金（省级统筹）项目申报表</w:t>
      </w:r>
    </w:p>
    <w:p w14:paraId="604D8A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3.绩效目标申报表</w:t>
      </w:r>
    </w:p>
    <w:p w14:paraId="105B7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sectPr>
          <w:pgSz w:w="11906" w:h="16838"/>
          <w:pgMar w:top="1417" w:right="1134" w:bottom="1417" w:left="1417" w:header="851" w:footer="992" w:gutter="0"/>
          <w:cols w:space="425" w:num="1"/>
          <w:docGrid w:type="lines" w:linePitch="312" w:charSpace="0"/>
        </w:sectPr>
      </w:pPr>
      <w:r>
        <w:rPr>
          <w:rFonts w:hint="eastAsia" w:ascii="仿宋" w:hAnsi="仿宋" w:eastAsia="仿宋" w:cs="仿宋"/>
          <w:sz w:val="32"/>
          <w:szCs w:val="32"/>
          <w:lang w:val="en-US" w:eastAsia="zh-CN"/>
        </w:rPr>
        <w:t xml:space="preserve">   </w:t>
      </w:r>
    </w:p>
    <w:p w14:paraId="003DF0B1">
      <w:pPr>
        <w:keepNext w:val="0"/>
        <w:keepLines w:val="0"/>
        <w:pageBreakBefore w:val="0"/>
        <w:kinsoku/>
        <w:wordWrap/>
        <w:overflowPunct/>
        <w:topLinePunct w:val="0"/>
        <w:autoSpaceDN/>
        <w:bidi w:val="0"/>
        <w:adjustRightInd/>
        <w:snapToGrid w:val="0"/>
        <w:spacing w:beforeAutospacing="0" w:line="600" w:lineRule="exact"/>
        <w:ind w:left="0" w:leftChars="0"/>
        <w:rPr>
          <w:rFonts w:hint="eastAsia" w:ascii="国标黑体" w:hAnsi="国标黑体" w:eastAsia="国标黑体" w:cs="国标黑体"/>
          <w:b w:val="0"/>
          <w:bCs w:val="0"/>
          <w:sz w:val="32"/>
          <w:szCs w:val="32"/>
          <w:shd w:val="clear" w:color="auto" w:fill="FFFFFF"/>
          <w:lang w:val="en-US" w:eastAsia="zh-CN"/>
        </w:rPr>
      </w:pPr>
      <w:r>
        <w:rPr>
          <w:rFonts w:hint="eastAsia" w:ascii="国标黑体" w:hAnsi="国标黑体" w:eastAsia="国标黑体" w:cs="国标黑体"/>
          <w:b w:val="0"/>
          <w:bCs w:val="0"/>
          <w:sz w:val="32"/>
          <w:szCs w:val="32"/>
          <w:shd w:val="clear" w:color="auto" w:fill="FFFFFF"/>
        </w:rPr>
        <w:t>附件</w:t>
      </w:r>
      <w:r>
        <w:rPr>
          <w:rFonts w:hint="eastAsia" w:ascii="国标黑体" w:hAnsi="国标黑体" w:eastAsia="国标黑体" w:cs="国标黑体"/>
          <w:b w:val="0"/>
          <w:bCs w:val="0"/>
          <w:sz w:val="32"/>
          <w:szCs w:val="32"/>
          <w:shd w:val="clear" w:color="auto" w:fill="FFFFFF"/>
          <w:lang w:val="en-US" w:eastAsia="zh-CN"/>
        </w:rPr>
        <w:t>1</w:t>
      </w:r>
    </w:p>
    <w:p w14:paraId="399246D1">
      <w:pPr>
        <w:keepNext w:val="0"/>
        <w:keepLines w:val="0"/>
        <w:pageBreakBefore w:val="0"/>
        <w:kinsoku/>
        <w:wordWrap/>
        <w:overflowPunct/>
        <w:topLinePunct w:val="0"/>
        <w:autoSpaceDN/>
        <w:bidi w:val="0"/>
        <w:adjustRightInd/>
        <w:snapToGrid w:val="0"/>
        <w:spacing w:beforeAutospacing="0" w:line="600" w:lineRule="exact"/>
        <w:ind w:left="0" w:leftChars="0"/>
        <w:jc w:val="center"/>
        <w:rPr>
          <w:rFonts w:hint="eastAsia" w:ascii="方正小标宋简体" w:hAnsi="方正小标宋简体" w:eastAsia="方正小标宋简体" w:cs="方正小标宋简体"/>
          <w:b w:val="0"/>
          <w:bCs w:val="0"/>
          <w:sz w:val="36"/>
          <w:szCs w:val="36"/>
          <w:shd w:val="clear" w:color="auto" w:fill="FFFFFF"/>
        </w:rPr>
      </w:pPr>
      <w:r>
        <w:rPr>
          <w:rFonts w:hint="eastAsia" w:ascii="方正小标宋简体" w:hAnsi="方正小标宋简体" w:eastAsia="方正小标宋简体" w:cs="方正小标宋简体"/>
          <w:b w:val="0"/>
          <w:bCs w:val="0"/>
          <w:sz w:val="36"/>
          <w:szCs w:val="36"/>
          <w:shd w:val="clear" w:color="auto" w:fill="FFFFFF"/>
          <w:lang w:val="en-US" w:eastAsia="zh-CN"/>
        </w:rPr>
        <w:t>汤原县</w:t>
      </w:r>
      <w:r>
        <w:rPr>
          <w:rFonts w:hint="eastAsia" w:ascii="方正小标宋简体" w:hAnsi="方正小标宋简体" w:eastAsia="方正小标宋简体" w:cs="方正小标宋简体"/>
          <w:b w:val="0"/>
          <w:bCs w:val="0"/>
          <w:sz w:val="36"/>
          <w:szCs w:val="36"/>
          <w:shd w:val="clear" w:color="auto" w:fill="FFFFFF"/>
        </w:rPr>
        <w:t>生猪调出大县奖励资金申请表</w:t>
      </w:r>
    </w:p>
    <w:p w14:paraId="2B0263FE">
      <w:pPr>
        <w:pStyle w:val="2"/>
      </w:pPr>
    </w:p>
    <w:tbl>
      <w:tblPr>
        <w:tblStyle w:val="4"/>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217"/>
        <w:gridCol w:w="2461"/>
        <w:gridCol w:w="305"/>
        <w:gridCol w:w="1829"/>
        <w:gridCol w:w="2766"/>
      </w:tblGrid>
      <w:tr w14:paraId="4ECF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850" w:type="dxa"/>
            <w:gridSpan w:val="2"/>
            <w:tcBorders>
              <w:top w:val="single" w:color="auto" w:sz="4" w:space="0"/>
              <w:left w:val="single" w:color="auto" w:sz="4" w:space="0"/>
              <w:bottom w:val="single" w:color="auto" w:sz="4" w:space="0"/>
              <w:right w:val="single" w:color="auto" w:sz="4" w:space="0"/>
            </w:tcBorders>
            <w:noWrap w:val="0"/>
            <w:vAlign w:val="top"/>
          </w:tcPr>
          <w:p w14:paraId="013B23CF">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r>
              <w:rPr>
                <w:rFonts w:hint="eastAsia" w:ascii="Times New Roman" w:hAnsi="Times New Roman" w:eastAsia="仿宋" w:cs="Times New Roman"/>
                <w:bCs/>
                <w:sz w:val="24"/>
                <w:szCs w:val="24"/>
                <w:shd w:val="clear" w:color="auto" w:fill="FFFFFF"/>
                <w:lang w:val="en-US" w:eastAsia="zh-CN"/>
              </w:rPr>
              <w:t>养殖主体名称</w:t>
            </w:r>
          </w:p>
        </w:tc>
        <w:tc>
          <w:tcPr>
            <w:tcW w:w="2461" w:type="dxa"/>
            <w:tcBorders>
              <w:top w:val="single" w:color="auto" w:sz="4" w:space="0"/>
              <w:left w:val="single" w:color="auto" w:sz="4" w:space="0"/>
              <w:bottom w:val="single" w:color="auto" w:sz="4" w:space="0"/>
              <w:right w:val="single" w:color="auto" w:sz="4" w:space="0"/>
            </w:tcBorders>
            <w:noWrap w:val="0"/>
            <w:vAlign w:val="top"/>
          </w:tcPr>
          <w:p w14:paraId="437DF09D">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0"/>
            <w:vAlign w:val="top"/>
          </w:tcPr>
          <w:p w14:paraId="43452B59">
            <w:pPr>
              <w:keepNext w:val="0"/>
              <w:keepLines w:val="0"/>
              <w:pageBreakBefore w:val="0"/>
              <w:kinsoku/>
              <w:wordWrap/>
              <w:overflowPunct/>
              <w:topLinePunct w:val="0"/>
              <w:autoSpaceDN/>
              <w:bidi w:val="0"/>
              <w:adjustRightInd/>
              <w:snapToGrid w:val="0"/>
              <w:spacing w:beforeAutospacing="0" w:line="600" w:lineRule="exact"/>
              <w:ind w:left="0" w:leftChars="0"/>
              <w:jc w:val="left"/>
              <w:rPr>
                <w:rFonts w:hint="default" w:ascii="Times New Roman" w:hAnsi="Times New Roman" w:eastAsia="仿宋" w:cs="Times New Roman"/>
                <w:bCs/>
                <w:sz w:val="24"/>
                <w:szCs w:val="24"/>
                <w:shd w:val="clear" w:color="auto" w:fill="FFFFFF"/>
                <w:lang w:val="en-US" w:eastAsia="zh-CN"/>
              </w:rPr>
            </w:pPr>
            <w:r>
              <w:rPr>
                <w:rFonts w:hint="eastAsia" w:ascii="Times New Roman" w:hAnsi="Times New Roman" w:eastAsia="仿宋" w:cs="Times New Roman"/>
                <w:bCs/>
                <w:sz w:val="24"/>
                <w:szCs w:val="24"/>
                <w:shd w:val="clear" w:color="auto" w:fill="FFFFFF"/>
                <w:lang w:val="en-US" w:eastAsia="zh-CN"/>
              </w:rPr>
              <w:t>法人（个人）姓名</w:t>
            </w:r>
          </w:p>
        </w:tc>
        <w:tc>
          <w:tcPr>
            <w:tcW w:w="2766" w:type="dxa"/>
            <w:tcBorders>
              <w:top w:val="single" w:color="auto" w:sz="4" w:space="0"/>
              <w:left w:val="single" w:color="auto" w:sz="4" w:space="0"/>
              <w:bottom w:val="single" w:color="auto" w:sz="4" w:space="0"/>
              <w:right w:val="single" w:color="auto" w:sz="4" w:space="0"/>
            </w:tcBorders>
            <w:noWrap w:val="0"/>
            <w:vAlign w:val="top"/>
          </w:tcPr>
          <w:p w14:paraId="62E35E8D">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p>
        </w:tc>
      </w:tr>
      <w:tr w14:paraId="7823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311" w:type="dxa"/>
            <w:gridSpan w:val="3"/>
            <w:tcBorders>
              <w:top w:val="single" w:color="auto" w:sz="4" w:space="0"/>
              <w:left w:val="single" w:color="auto" w:sz="4" w:space="0"/>
              <w:bottom w:val="single" w:color="auto" w:sz="4" w:space="0"/>
              <w:right w:val="single" w:color="auto" w:sz="4" w:space="0"/>
            </w:tcBorders>
            <w:noWrap w:val="0"/>
            <w:vAlign w:val="top"/>
          </w:tcPr>
          <w:p w14:paraId="46BE4346">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r>
              <w:rPr>
                <w:rFonts w:hint="eastAsia" w:ascii="Times New Roman" w:hAnsi="Times New Roman" w:eastAsia="仿宋" w:cs="Times New Roman"/>
                <w:bCs/>
                <w:sz w:val="24"/>
                <w:szCs w:val="24"/>
                <w:shd w:val="clear" w:color="auto" w:fill="FFFFFF"/>
                <w:lang w:val="en-US" w:eastAsia="zh-CN"/>
              </w:rPr>
              <w:t>地址</w:t>
            </w:r>
            <w:r>
              <w:rPr>
                <w:rFonts w:ascii="Times New Roman" w:hAnsi="Times New Roman" w:eastAsia="仿宋" w:cs="Times New Roman"/>
                <w:bCs/>
                <w:sz w:val="24"/>
                <w:szCs w:val="24"/>
                <w:shd w:val="clear" w:color="auto" w:fill="FFFFFF"/>
              </w:rPr>
              <w:t>：</w:t>
            </w:r>
          </w:p>
        </w:tc>
        <w:tc>
          <w:tcPr>
            <w:tcW w:w="2134" w:type="dxa"/>
            <w:gridSpan w:val="2"/>
            <w:tcBorders>
              <w:top w:val="single" w:color="auto" w:sz="4" w:space="0"/>
              <w:left w:val="single" w:color="auto" w:sz="4" w:space="0"/>
              <w:bottom w:val="single" w:color="auto" w:sz="4" w:space="0"/>
              <w:right w:val="single" w:color="auto" w:sz="4" w:space="0"/>
            </w:tcBorders>
            <w:noWrap w:val="0"/>
            <w:vAlign w:val="top"/>
          </w:tcPr>
          <w:p w14:paraId="406E170E">
            <w:pPr>
              <w:keepNext w:val="0"/>
              <w:keepLines w:val="0"/>
              <w:pageBreakBefore w:val="0"/>
              <w:kinsoku/>
              <w:wordWrap/>
              <w:overflowPunct/>
              <w:topLinePunct w:val="0"/>
              <w:autoSpaceDN/>
              <w:bidi w:val="0"/>
              <w:adjustRightInd/>
              <w:snapToGrid w:val="0"/>
              <w:spacing w:beforeAutospacing="0" w:line="600" w:lineRule="exact"/>
              <w:ind w:left="0" w:leftChars="0"/>
              <w:jc w:val="left"/>
              <w:rPr>
                <w:rFonts w:hint="eastAsia" w:ascii="Times New Roman" w:hAnsi="Times New Roman" w:eastAsia="仿宋" w:cs="Times New Roman"/>
                <w:bCs/>
                <w:sz w:val="24"/>
                <w:szCs w:val="24"/>
                <w:shd w:val="clear" w:color="auto" w:fill="FFFFFF"/>
                <w:lang w:val="en-US" w:eastAsia="zh-CN"/>
              </w:rPr>
            </w:pPr>
            <w:r>
              <w:rPr>
                <w:rFonts w:ascii="Times New Roman" w:hAnsi="Times New Roman" w:eastAsia="仿宋" w:cs="Times New Roman"/>
                <w:bCs/>
                <w:sz w:val="24"/>
                <w:szCs w:val="24"/>
                <w:shd w:val="clear" w:color="auto" w:fill="FFFFFF"/>
              </w:rPr>
              <w:t>联系方式</w:t>
            </w:r>
          </w:p>
        </w:tc>
        <w:tc>
          <w:tcPr>
            <w:tcW w:w="2766" w:type="dxa"/>
            <w:tcBorders>
              <w:top w:val="single" w:color="auto" w:sz="4" w:space="0"/>
              <w:left w:val="single" w:color="auto" w:sz="4" w:space="0"/>
              <w:bottom w:val="single" w:color="auto" w:sz="4" w:space="0"/>
              <w:right w:val="single" w:color="auto" w:sz="4" w:space="0"/>
            </w:tcBorders>
            <w:noWrap w:val="0"/>
            <w:vAlign w:val="top"/>
          </w:tcPr>
          <w:p w14:paraId="370E86AC">
            <w:pPr>
              <w:keepNext w:val="0"/>
              <w:keepLines w:val="0"/>
              <w:pageBreakBefore w:val="0"/>
              <w:kinsoku/>
              <w:wordWrap/>
              <w:overflowPunct/>
              <w:topLinePunct w:val="0"/>
              <w:autoSpaceDN/>
              <w:bidi w:val="0"/>
              <w:adjustRightInd/>
              <w:snapToGrid w:val="0"/>
              <w:spacing w:beforeAutospacing="0" w:line="600" w:lineRule="exact"/>
              <w:ind w:left="0" w:leftChars="0"/>
              <w:jc w:val="left"/>
              <w:rPr>
                <w:rFonts w:hint="eastAsia" w:ascii="Times New Roman" w:hAnsi="Times New Roman" w:eastAsia="仿宋" w:cs="Times New Roman"/>
                <w:bCs/>
                <w:sz w:val="24"/>
                <w:szCs w:val="24"/>
                <w:shd w:val="clear" w:color="auto" w:fill="FFFFFF"/>
                <w:lang w:val="en-US" w:eastAsia="zh-CN"/>
              </w:rPr>
            </w:pPr>
          </w:p>
        </w:tc>
      </w:tr>
      <w:tr w14:paraId="5F4A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33" w:type="dxa"/>
            <w:tcBorders>
              <w:top w:val="single" w:color="auto" w:sz="4" w:space="0"/>
              <w:left w:val="single" w:color="auto" w:sz="4" w:space="0"/>
              <w:bottom w:val="single" w:color="auto" w:sz="4" w:space="0"/>
              <w:right w:val="single" w:color="auto" w:sz="4" w:space="0"/>
            </w:tcBorders>
            <w:noWrap w:val="0"/>
            <w:vAlign w:val="top"/>
          </w:tcPr>
          <w:p w14:paraId="7212C197">
            <w:pPr>
              <w:keepNext w:val="0"/>
              <w:keepLines w:val="0"/>
              <w:pageBreakBefore w:val="0"/>
              <w:kinsoku/>
              <w:wordWrap/>
              <w:overflowPunct/>
              <w:topLinePunct w:val="0"/>
              <w:autoSpaceDN/>
              <w:bidi w:val="0"/>
              <w:adjustRightInd/>
              <w:snapToGrid w:val="0"/>
              <w:spacing w:beforeAutospacing="0" w:line="600" w:lineRule="exact"/>
              <w:ind w:left="0" w:leftChars="0"/>
              <w:jc w:val="left"/>
              <w:rPr>
                <w:rFonts w:hint="default" w:ascii="Times New Roman" w:hAnsi="Times New Roman" w:eastAsia="仿宋" w:cs="Times New Roman"/>
                <w:bCs/>
                <w:sz w:val="24"/>
                <w:szCs w:val="24"/>
                <w:shd w:val="clear" w:color="auto" w:fill="FFFFFF"/>
                <w:lang w:val="en-US" w:eastAsia="zh-CN"/>
              </w:rPr>
            </w:pPr>
            <w:r>
              <w:rPr>
                <w:rFonts w:hint="eastAsia" w:ascii="Times New Roman" w:hAnsi="Times New Roman" w:eastAsia="仿宋" w:cs="Times New Roman"/>
                <w:bCs/>
                <w:sz w:val="24"/>
                <w:szCs w:val="24"/>
                <w:shd w:val="clear" w:color="auto" w:fill="FFFFFF"/>
                <w:lang w:val="en-US" w:eastAsia="zh-CN"/>
              </w:rPr>
              <w:t>现存栏</w:t>
            </w:r>
          </w:p>
        </w:tc>
        <w:tc>
          <w:tcPr>
            <w:tcW w:w="2678" w:type="dxa"/>
            <w:gridSpan w:val="2"/>
            <w:tcBorders>
              <w:top w:val="single" w:color="auto" w:sz="4" w:space="0"/>
              <w:left w:val="single" w:color="auto" w:sz="4" w:space="0"/>
              <w:bottom w:val="single" w:color="auto" w:sz="4" w:space="0"/>
              <w:right w:val="single" w:color="auto" w:sz="4" w:space="0"/>
            </w:tcBorders>
            <w:noWrap w:val="0"/>
            <w:vAlign w:val="top"/>
          </w:tcPr>
          <w:p w14:paraId="2FCE6F50">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0"/>
            <w:vAlign w:val="top"/>
          </w:tcPr>
          <w:p w14:paraId="36EB23EE">
            <w:pPr>
              <w:keepNext w:val="0"/>
              <w:keepLines w:val="0"/>
              <w:pageBreakBefore w:val="0"/>
              <w:kinsoku/>
              <w:wordWrap/>
              <w:overflowPunct/>
              <w:topLinePunct w:val="0"/>
              <w:autoSpaceDN/>
              <w:bidi w:val="0"/>
              <w:adjustRightInd/>
              <w:snapToGrid w:val="0"/>
              <w:spacing w:beforeAutospacing="0" w:line="600" w:lineRule="exact"/>
              <w:ind w:left="0" w:leftChars="0"/>
              <w:jc w:val="left"/>
              <w:rPr>
                <w:rFonts w:hint="default" w:ascii="Times New Roman" w:hAnsi="Times New Roman" w:eastAsia="仿宋" w:cs="Times New Roman"/>
                <w:bCs/>
                <w:sz w:val="24"/>
                <w:szCs w:val="24"/>
                <w:shd w:val="clear" w:color="auto" w:fill="FFFFFF"/>
                <w:lang w:val="en-US" w:eastAsia="zh-CN"/>
              </w:rPr>
            </w:pPr>
            <w:r>
              <w:rPr>
                <w:rFonts w:hint="eastAsia" w:ascii="Times New Roman" w:hAnsi="Times New Roman" w:eastAsia="仿宋" w:cs="Times New Roman"/>
                <w:bCs/>
                <w:sz w:val="24"/>
                <w:szCs w:val="24"/>
                <w:shd w:val="clear" w:color="auto" w:fill="FFFFFF"/>
                <w:lang w:val="en-US" w:eastAsia="zh-CN"/>
              </w:rPr>
              <w:t>设计存栏规模</w:t>
            </w:r>
          </w:p>
        </w:tc>
        <w:tc>
          <w:tcPr>
            <w:tcW w:w="2766" w:type="dxa"/>
            <w:tcBorders>
              <w:top w:val="single" w:color="auto" w:sz="4" w:space="0"/>
              <w:left w:val="single" w:color="auto" w:sz="4" w:space="0"/>
              <w:bottom w:val="single" w:color="auto" w:sz="4" w:space="0"/>
              <w:right w:val="single" w:color="auto" w:sz="4" w:space="0"/>
            </w:tcBorders>
            <w:noWrap w:val="0"/>
            <w:vAlign w:val="top"/>
          </w:tcPr>
          <w:p w14:paraId="710F2572">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p>
        </w:tc>
      </w:tr>
      <w:tr w14:paraId="2337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211" w:type="dxa"/>
            <w:gridSpan w:val="6"/>
            <w:tcBorders>
              <w:top w:val="single" w:color="auto" w:sz="4" w:space="0"/>
              <w:left w:val="single" w:color="auto" w:sz="4" w:space="0"/>
              <w:bottom w:val="single" w:color="auto" w:sz="4" w:space="0"/>
              <w:right w:val="single" w:color="auto" w:sz="4" w:space="0"/>
            </w:tcBorders>
            <w:noWrap w:val="0"/>
            <w:vAlign w:val="top"/>
          </w:tcPr>
          <w:p w14:paraId="576CBD6F">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r>
              <w:rPr>
                <w:rFonts w:hint="eastAsia" w:ascii="Times New Roman" w:hAnsi="Times New Roman" w:eastAsia="仿宋" w:cs="Times New Roman"/>
                <w:bCs/>
                <w:sz w:val="24"/>
                <w:szCs w:val="24"/>
                <w:shd w:val="clear" w:color="auto" w:fill="FFFFFF"/>
                <w:lang w:val="en-US" w:eastAsia="zh-CN"/>
              </w:rPr>
              <w:t>实施</w:t>
            </w:r>
            <w:r>
              <w:rPr>
                <w:rFonts w:ascii="Times New Roman" w:hAnsi="Times New Roman" w:eastAsia="仿宋" w:cs="Times New Roman"/>
                <w:bCs/>
                <w:sz w:val="24"/>
                <w:szCs w:val="24"/>
                <w:shd w:val="clear" w:color="auto" w:fill="FFFFFF"/>
              </w:rPr>
              <w:t>内容：</w:t>
            </w:r>
            <w:r>
              <w:rPr>
                <w:rFonts w:hint="eastAsia" w:ascii="Times New Roman" w:hAnsi="Times New Roman" w:eastAsia="仿宋" w:cs="Times New Roman"/>
                <w:bCs/>
                <w:sz w:val="24"/>
                <w:szCs w:val="24"/>
                <w:shd w:val="clear" w:color="auto" w:fill="FFFFFF"/>
                <w:lang w:val="en-US" w:eastAsia="zh-CN"/>
              </w:rPr>
              <w:t>申请</w:t>
            </w:r>
            <w:r>
              <w:rPr>
                <w:rFonts w:ascii="Times New Roman" w:hAnsi="Times New Roman" w:eastAsia="仿宋" w:cs="Times New Roman"/>
                <w:bCs/>
                <w:sz w:val="24"/>
                <w:szCs w:val="24"/>
                <w:shd w:val="clear" w:color="auto" w:fill="FFFFFF"/>
              </w:rPr>
              <w:t xml:space="preserve">配套污水罐   </w:t>
            </w:r>
            <w:r>
              <w:rPr>
                <w:rFonts w:hint="eastAsia" w:ascii="Times New Roman" w:hAnsi="Times New Roman" w:eastAsia="仿宋" w:cs="Times New Roman"/>
                <w:bCs/>
                <w:sz w:val="24"/>
                <w:szCs w:val="24"/>
                <w:shd w:val="clear" w:color="auto" w:fill="FFFFFF"/>
                <w:lang w:val="en-US" w:eastAsia="zh-CN"/>
              </w:rPr>
              <w:t xml:space="preserve">   </w:t>
            </w:r>
            <w:r>
              <w:rPr>
                <w:rFonts w:ascii="Times New Roman" w:hAnsi="Times New Roman" w:eastAsia="仿宋" w:cs="Times New Roman"/>
                <w:bCs/>
                <w:sz w:val="24"/>
                <w:szCs w:val="24"/>
                <w:shd w:val="clear" w:color="auto" w:fill="FFFFFF"/>
              </w:rPr>
              <w:t>个        立方米</w:t>
            </w:r>
          </w:p>
        </w:tc>
      </w:tr>
      <w:tr w14:paraId="3B0C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211" w:type="dxa"/>
            <w:gridSpan w:val="6"/>
            <w:tcBorders>
              <w:top w:val="single" w:color="auto" w:sz="4" w:space="0"/>
              <w:left w:val="single" w:color="auto" w:sz="4" w:space="0"/>
              <w:bottom w:val="single" w:color="auto" w:sz="4" w:space="0"/>
              <w:right w:val="single" w:color="auto" w:sz="4" w:space="0"/>
            </w:tcBorders>
            <w:noWrap w:val="0"/>
            <w:vAlign w:val="top"/>
          </w:tcPr>
          <w:p w14:paraId="26FA9B60">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r>
              <w:rPr>
                <w:rFonts w:ascii="Times New Roman" w:hAnsi="Times New Roman" w:eastAsia="仿宋" w:cs="Times New Roman"/>
                <w:bCs/>
                <w:sz w:val="24"/>
                <w:szCs w:val="24"/>
                <w:shd w:val="clear" w:color="auto" w:fill="FFFFFF"/>
              </w:rPr>
              <w:t>拟投资金额度：</w:t>
            </w:r>
          </w:p>
        </w:tc>
      </w:tr>
      <w:tr w14:paraId="43BD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211" w:type="dxa"/>
            <w:gridSpan w:val="6"/>
            <w:tcBorders>
              <w:top w:val="single" w:color="auto" w:sz="4" w:space="0"/>
              <w:left w:val="single" w:color="auto" w:sz="4" w:space="0"/>
              <w:bottom w:val="single" w:color="auto" w:sz="4" w:space="0"/>
              <w:right w:val="single" w:color="auto" w:sz="4" w:space="0"/>
            </w:tcBorders>
            <w:noWrap w:val="0"/>
            <w:vAlign w:val="top"/>
          </w:tcPr>
          <w:p w14:paraId="71527FCE">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r>
              <w:rPr>
                <w:rFonts w:ascii="Times New Roman" w:hAnsi="Times New Roman" w:eastAsia="仿宋" w:cs="Times New Roman"/>
                <w:bCs/>
                <w:sz w:val="24"/>
                <w:szCs w:val="24"/>
                <w:shd w:val="clear" w:color="auto" w:fill="FFFFFF"/>
              </w:rPr>
              <w:t>申请奖励资金额度：</w:t>
            </w:r>
          </w:p>
        </w:tc>
      </w:tr>
      <w:tr w14:paraId="28D5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9211" w:type="dxa"/>
            <w:gridSpan w:val="6"/>
            <w:tcBorders>
              <w:top w:val="single" w:color="auto" w:sz="4" w:space="0"/>
              <w:left w:val="single" w:color="auto" w:sz="4" w:space="0"/>
              <w:bottom w:val="single" w:color="auto" w:sz="4" w:space="0"/>
              <w:right w:val="single" w:color="auto" w:sz="4" w:space="0"/>
            </w:tcBorders>
            <w:noWrap w:val="0"/>
            <w:vAlign w:val="top"/>
          </w:tcPr>
          <w:p w14:paraId="7EB1338E">
            <w:pPr>
              <w:keepNext w:val="0"/>
              <w:keepLines w:val="0"/>
              <w:pageBreakBefore w:val="0"/>
              <w:kinsoku/>
              <w:wordWrap/>
              <w:overflowPunct/>
              <w:topLinePunct w:val="0"/>
              <w:autoSpaceDN/>
              <w:bidi w:val="0"/>
              <w:adjustRightInd/>
              <w:snapToGrid w:val="0"/>
              <w:spacing w:beforeAutospacing="0" w:line="600" w:lineRule="exact"/>
              <w:ind w:left="0" w:leftChars="0"/>
              <w:jc w:val="center"/>
              <w:rPr>
                <w:rFonts w:ascii="Times New Roman" w:hAnsi="Times New Roman" w:eastAsia="宋体" w:cs="Times New Roman"/>
                <w:b/>
                <w:bCs/>
                <w:sz w:val="40"/>
                <w:szCs w:val="40"/>
              </w:rPr>
            </w:pPr>
            <w:r>
              <w:rPr>
                <w:rFonts w:hint="eastAsia" w:ascii="国标宋体" w:hAnsi="国标宋体" w:eastAsia="国标宋体" w:cs="国标宋体"/>
                <w:b w:val="0"/>
                <w:bCs w:val="0"/>
                <w:sz w:val="40"/>
                <w:szCs w:val="40"/>
              </w:rPr>
              <w:t>承   诺  书</w:t>
            </w:r>
          </w:p>
          <w:p w14:paraId="537BC078">
            <w:pPr>
              <w:keepNext w:val="0"/>
              <w:keepLines w:val="0"/>
              <w:pageBreakBefore w:val="0"/>
              <w:kinsoku/>
              <w:wordWrap/>
              <w:overflowPunct/>
              <w:topLinePunct w:val="0"/>
              <w:autoSpaceDN/>
              <w:bidi w:val="0"/>
              <w:adjustRightInd/>
              <w:snapToGrid w:val="0"/>
              <w:spacing w:beforeAutospacing="0" w:line="600" w:lineRule="exact"/>
              <w:ind w:left="0" w:leftChars="0"/>
              <w:rPr>
                <w:rFonts w:ascii="Times New Roman" w:hAnsi="Times New Roman" w:eastAsia="仿宋" w:cs="Times New Roman"/>
                <w:bCs/>
                <w:sz w:val="24"/>
                <w:szCs w:val="24"/>
                <w:shd w:val="clear" w:color="auto" w:fill="FFFFFF"/>
              </w:rPr>
            </w:pPr>
            <w:r>
              <w:rPr>
                <w:rFonts w:ascii="Times New Roman" w:hAnsi="Times New Roman" w:eastAsia="仿宋" w:cs="Times New Roman"/>
                <w:bCs/>
                <w:sz w:val="24"/>
                <w:szCs w:val="24"/>
                <w:shd w:val="clear" w:color="auto" w:fill="FFFFFF"/>
              </w:rPr>
              <w:t>　　本人自愿申报</w:t>
            </w:r>
            <w:r>
              <w:rPr>
                <w:rFonts w:hint="eastAsia" w:ascii="Times New Roman" w:hAnsi="Times New Roman" w:eastAsia="仿宋" w:cs="Times New Roman"/>
                <w:bCs/>
                <w:sz w:val="24"/>
                <w:szCs w:val="24"/>
                <w:shd w:val="clear" w:color="auto" w:fill="FFFFFF"/>
                <w:lang w:val="en-US" w:eastAsia="zh-CN"/>
              </w:rPr>
              <w:t>2026年度</w:t>
            </w:r>
            <w:r>
              <w:rPr>
                <w:rFonts w:ascii="Times New Roman" w:hAnsi="Times New Roman" w:eastAsia="仿宋" w:cs="Times New Roman"/>
                <w:bCs/>
                <w:sz w:val="24"/>
                <w:szCs w:val="24"/>
                <w:shd w:val="clear" w:color="auto" w:fill="FFFFFF"/>
              </w:rPr>
              <w:t>生猪调出大县奖励资金项目。项目实施后，我承诺</w:t>
            </w:r>
            <w:r>
              <w:rPr>
                <w:rFonts w:hint="eastAsia" w:ascii="Times New Roman" w:hAnsi="Times New Roman" w:eastAsia="仿宋" w:cs="Times New Roman"/>
                <w:bCs/>
                <w:sz w:val="24"/>
                <w:szCs w:val="24"/>
                <w:shd w:val="clear" w:color="auto" w:fill="FFFFFF"/>
              </w:rPr>
              <w:t>养殖粪污将按照种养结合</w:t>
            </w:r>
            <w:r>
              <w:rPr>
                <w:rFonts w:hint="eastAsia" w:ascii="Times New Roman" w:hAnsi="Times New Roman" w:eastAsia="仿宋" w:cs="Times New Roman"/>
                <w:bCs/>
                <w:sz w:val="24"/>
                <w:szCs w:val="24"/>
                <w:shd w:val="clear" w:color="auto" w:fill="FFFFFF"/>
                <w:lang w:val="en-US" w:eastAsia="zh-CN"/>
              </w:rPr>
              <w:t>方式</w:t>
            </w:r>
            <w:r>
              <w:rPr>
                <w:rFonts w:hint="eastAsia" w:ascii="Times New Roman" w:hAnsi="Times New Roman" w:eastAsia="仿宋" w:cs="Times New Roman"/>
                <w:bCs/>
                <w:sz w:val="24"/>
                <w:szCs w:val="24"/>
                <w:shd w:val="clear" w:color="auto" w:fill="FFFFFF"/>
              </w:rPr>
              <w:t>进行资源化利用，确保达标处理、不外排、不污染环境</w:t>
            </w:r>
            <w:r>
              <w:rPr>
                <w:rFonts w:ascii="Times New Roman" w:hAnsi="Times New Roman" w:eastAsia="仿宋" w:cs="Times New Roman"/>
                <w:bCs/>
                <w:sz w:val="24"/>
                <w:szCs w:val="24"/>
                <w:shd w:val="clear" w:color="auto" w:fill="FFFFFF"/>
              </w:rPr>
              <w:t>。如若不能兑现承诺，造成环境污染，无条件接受县级环保部门或乡镇政府处罚。</w:t>
            </w:r>
          </w:p>
          <w:p w14:paraId="3867BFA3">
            <w:pPr>
              <w:keepNext w:val="0"/>
              <w:keepLines w:val="0"/>
              <w:pageBreakBefore w:val="0"/>
              <w:kinsoku/>
              <w:wordWrap/>
              <w:overflowPunct/>
              <w:topLinePunct w:val="0"/>
              <w:autoSpaceDN/>
              <w:bidi w:val="0"/>
              <w:adjustRightInd/>
              <w:snapToGrid w:val="0"/>
              <w:spacing w:beforeAutospacing="0" w:line="600" w:lineRule="exact"/>
              <w:ind w:left="0" w:leftChars="0"/>
              <w:rPr>
                <w:rFonts w:ascii="Times New Roman" w:hAnsi="Times New Roman" w:eastAsia="仿宋" w:cs="Times New Roman"/>
                <w:bCs/>
                <w:sz w:val="24"/>
                <w:szCs w:val="24"/>
                <w:shd w:val="clear" w:color="auto" w:fill="FFFFFF"/>
              </w:rPr>
            </w:pPr>
            <w:r>
              <w:rPr>
                <w:rFonts w:ascii="Times New Roman" w:hAnsi="Times New Roman" w:eastAsia="仿宋" w:cs="Times New Roman"/>
                <w:bCs/>
                <w:sz w:val="24"/>
                <w:szCs w:val="24"/>
                <w:shd w:val="clear" w:color="auto" w:fill="FFFFFF"/>
              </w:rPr>
              <w:t xml:space="preserve">                                    承诺人签字：</w:t>
            </w:r>
          </w:p>
        </w:tc>
      </w:tr>
      <w:tr w14:paraId="2FBB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4616" w:type="dxa"/>
            <w:gridSpan w:val="4"/>
            <w:tcBorders>
              <w:top w:val="single" w:color="auto" w:sz="4" w:space="0"/>
              <w:left w:val="single" w:color="auto" w:sz="4" w:space="0"/>
              <w:bottom w:val="single" w:color="auto" w:sz="4" w:space="0"/>
              <w:right w:val="single" w:color="auto" w:sz="4" w:space="0"/>
            </w:tcBorders>
            <w:noWrap w:val="0"/>
            <w:vAlign w:val="top"/>
          </w:tcPr>
          <w:p w14:paraId="709214EC">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r>
              <w:rPr>
                <w:rFonts w:ascii="Times New Roman" w:hAnsi="Times New Roman" w:eastAsia="仿宋" w:cs="Times New Roman"/>
                <w:bCs/>
                <w:sz w:val="24"/>
                <w:szCs w:val="24"/>
                <w:shd w:val="clear" w:color="auto" w:fill="FFFFFF"/>
              </w:rPr>
              <w:t>村委会意见</w:t>
            </w:r>
          </w:p>
          <w:p w14:paraId="2627570D">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p>
          <w:p w14:paraId="7EF87485">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p>
          <w:p w14:paraId="165A6ACD">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sz w:val="24"/>
                <w:szCs w:val="24"/>
              </w:rPr>
            </w:pPr>
            <w:r>
              <w:rPr>
                <w:rFonts w:ascii="Times New Roman" w:hAnsi="Times New Roman" w:eastAsia="仿宋" w:cs="Times New Roman"/>
                <w:bCs/>
                <w:sz w:val="24"/>
                <w:szCs w:val="24"/>
                <w:shd w:val="clear" w:color="auto" w:fill="FFFFFF"/>
              </w:rPr>
              <w:t>（签字盖章）：</w:t>
            </w:r>
          </w:p>
          <w:p w14:paraId="2B779799">
            <w:pPr>
              <w:keepNext w:val="0"/>
              <w:keepLines w:val="0"/>
              <w:pageBreakBefore w:val="0"/>
              <w:kinsoku/>
              <w:wordWrap/>
              <w:overflowPunct/>
              <w:topLinePunct w:val="0"/>
              <w:autoSpaceDN/>
              <w:bidi w:val="0"/>
              <w:adjustRightInd/>
              <w:snapToGrid w:val="0"/>
              <w:spacing w:beforeAutospacing="0" w:line="600" w:lineRule="exact"/>
              <w:ind w:left="0" w:leftChars="0"/>
              <w:rPr>
                <w:rFonts w:ascii="Times New Roman" w:hAnsi="Times New Roman" w:eastAsia="宋体" w:cs="Times New Roman"/>
                <w:sz w:val="20"/>
                <w:szCs w:val="20"/>
              </w:rPr>
            </w:pPr>
          </w:p>
          <w:p w14:paraId="321713DA">
            <w:pPr>
              <w:keepNext w:val="0"/>
              <w:keepLines w:val="0"/>
              <w:pageBreakBefore w:val="0"/>
              <w:kinsoku/>
              <w:wordWrap/>
              <w:overflowPunct/>
              <w:topLinePunct w:val="0"/>
              <w:autoSpaceDN/>
              <w:bidi w:val="0"/>
              <w:adjustRightInd/>
              <w:snapToGrid w:val="0"/>
              <w:spacing w:beforeAutospacing="0" w:line="600" w:lineRule="exact"/>
              <w:ind w:left="0" w:leftChars="0"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年  月   日</w:t>
            </w:r>
          </w:p>
        </w:tc>
        <w:tc>
          <w:tcPr>
            <w:tcW w:w="4595" w:type="dxa"/>
            <w:gridSpan w:val="2"/>
            <w:tcBorders>
              <w:top w:val="single" w:color="auto" w:sz="4" w:space="0"/>
              <w:left w:val="single" w:color="auto" w:sz="4" w:space="0"/>
              <w:bottom w:val="single" w:color="auto" w:sz="4" w:space="0"/>
              <w:right w:val="single" w:color="auto" w:sz="4" w:space="0"/>
            </w:tcBorders>
            <w:noWrap w:val="0"/>
            <w:vAlign w:val="top"/>
          </w:tcPr>
          <w:p w14:paraId="61CDB7C6">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r>
              <w:rPr>
                <w:rFonts w:ascii="Times New Roman" w:hAnsi="Times New Roman" w:eastAsia="仿宋" w:cs="Times New Roman"/>
                <w:bCs/>
                <w:sz w:val="24"/>
                <w:szCs w:val="24"/>
                <w:shd w:val="clear" w:color="auto" w:fill="FFFFFF"/>
              </w:rPr>
              <w:t>乡镇政府意见</w:t>
            </w:r>
          </w:p>
          <w:p w14:paraId="24B6D414">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p>
          <w:p w14:paraId="73351362">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bCs/>
                <w:sz w:val="24"/>
                <w:szCs w:val="24"/>
                <w:shd w:val="clear" w:color="auto" w:fill="FFFFFF"/>
              </w:rPr>
            </w:pPr>
          </w:p>
          <w:p w14:paraId="57D45A7E">
            <w:pPr>
              <w:keepNext w:val="0"/>
              <w:keepLines w:val="0"/>
              <w:pageBreakBefore w:val="0"/>
              <w:kinsoku/>
              <w:wordWrap/>
              <w:overflowPunct/>
              <w:topLinePunct w:val="0"/>
              <w:autoSpaceDN/>
              <w:bidi w:val="0"/>
              <w:adjustRightInd/>
              <w:snapToGrid w:val="0"/>
              <w:spacing w:beforeAutospacing="0" w:line="600" w:lineRule="exact"/>
              <w:ind w:left="0" w:leftChars="0"/>
              <w:jc w:val="left"/>
              <w:rPr>
                <w:rFonts w:ascii="Times New Roman" w:hAnsi="Times New Roman" w:eastAsia="仿宋" w:cs="Times New Roman"/>
                <w:sz w:val="24"/>
                <w:szCs w:val="24"/>
              </w:rPr>
            </w:pPr>
            <w:r>
              <w:rPr>
                <w:rFonts w:ascii="Times New Roman" w:hAnsi="Times New Roman" w:eastAsia="仿宋" w:cs="Times New Roman"/>
                <w:bCs/>
                <w:sz w:val="24"/>
                <w:szCs w:val="24"/>
                <w:shd w:val="clear" w:color="auto" w:fill="FFFFFF"/>
              </w:rPr>
              <w:t>（签字盖章）：</w:t>
            </w:r>
          </w:p>
          <w:p w14:paraId="1561B6B7">
            <w:pPr>
              <w:keepNext w:val="0"/>
              <w:keepLines w:val="0"/>
              <w:pageBreakBefore w:val="0"/>
              <w:kinsoku/>
              <w:wordWrap/>
              <w:overflowPunct/>
              <w:topLinePunct w:val="0"/>
              <w:autoSpaceDN/>
              <w:bidi w:val="0"/>
              <w:adjustRightInd/>
              <w:snapToGrid w:val="0"/>
              <w:spacing w:beforeAutospacing="0" w:line="600" w:lineRule="exact"/>
              <w:ind w:left="0" w:leftChars="0"/>
              <w:rPr>
                <w:rFonts w:ascii="Times New Roman" w:hAnsi="Times New Roman" w:eastAsia="宋体" w:cs="Times New Roman"/>
                <w:sz w:val="20"/>
                <w:szCs w:val="20"/>
              </w:rPr>
            </w:pPr>
          </w:p>
          <w:p w14:paraId="23EA3662">
            <w:pPr>
              <w:keepNext w:val="0"/>
              <w:keepLines w:val="0"/>
              <w:pageBreakBefore w:val="0"/>
              <w:kinsoku/>
              <w:wordWrap/>
              <w:overflowPunct/>
              <w:topLinePunct w:val="0"/>
              <w:autoSpaceDN/>
              <w:bidi w:val="0"/>
              <w:adjustRightInd/>
              <w:snapToGrid w:val="0"/>
              <w:spacing w:beforeAutospacing="0" w:line="600" w:lineRule="exact"/>
              <w:ind w:left="0" w:leftChars="0"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年  月  日</w:t>
            </w:r>
          </w:p>
        </w:tc>
      </w:tr>
    </w:tbl>
    <w:p w14:paraId="34C685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14:paraId="0A8AA08E">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国标黑体" w:hAnsi="国标黑体" w:eastAsia="国标黑体" w:cs="国标黑体"/>
          <w:b w:val="0"/>
          <w:bCs/>
          <w:color w:val="auto"/>
          <w:kern w:val="2"/>
          <w:sz w:val="32"/>
          <w:szCs w:val="32"/>
          <w:lang w:val="en-US" w:eastAsia="zh-CN" w:bidi="ar-SA"/>
        </w:rPr>
      </w:pPr>
      <w:r>
        <w:rPr>
          <w:rFonts w:hint="eastAsia" w:ascii="国标黑体" w:hAnsi="国标黑体" w:eastAsia="国标黑体" w:cs="国标黑体"/>
          <w:b w:val="0"/>
          <w:bCs/>
          <w:color w:val="auto"/>
          <w:kern w:val="2"/>
          <w:sz w:val="32"/>
          <w:szCs w:val="32"/>
          <w:lang w:val="en-US" w:eastAsia="zh-CN" w:bidi="ar-SA"/>
        </w:rPr>
        <w:t>附件2</w:t>
      </w:r>
    </w:p>
    <w:p w14:paraId="1F5EE388">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生猪调出大县奖励资金（省级统筹）项目申报表</w:t>
      </w:r>
    </w:p>
    <w:p w14:paraId="2CD0F6B9">
      <w:pPr>
        <w:pStyle w:val="2"/>
        <w:jc w:val="both"/>
        <w:rPr>
          <w:rFonts w:hint="default" w:ascii="Times New Roman" w:hAnsi="Times New Roman" w:cs="Times New Roman"/>
          <w:bCs/>
          <w:color w:val="auto"/>
          <w:sz w:val="21"/>
          <w:szCs w:val="21"/>
          <w:lang w:val="en-US" w:eastAsia="zh-CN"/>
        </w:rPr>
      </w:pPr>
    </w:p>
    <w:p w14:paraId="6B10C124">
      <w:pPr>
        <w:pStyle w:val="2"/>
        <w:jc w:val="both"/>
        <w:rPr>
          <w:rFonts w:hint="eastAsia" w:ascii="方正仿宋_GB2312" w:hAnsi="方正仿宋_GB2312" w:eastAsia="方正仿宋_GB2312" w:cs="方正仿宋_GB2312"/>
          <w:bCs/>
          <w:color w:val="auto"/>
          <w:sz w:val="24"/>
          <w:szCs w:val="24"/>
          <w:lang w:val="en-US" w:eastAsia="zh-CN"/>
        </w:rPr>
      </w:pPr>
      <w:r>
        <w:rPr>
          <w:rFonts w:hint="eastAsia" w:ascii="方正仿宋_GB2312" w:hAnsi="方正仿宋_GB2312" w:eastAsia="方正仿宋_GB2312" w:cs="方正仿宋_GB2312"/>
          <w:bCs/>
          <w:color w:val="auto"/>
          <w:sz w:val="24"/>
          <w:szCs w:val="24"/>
          <w:lang w:val="en-US" w:eastAsia="zh-CN"/>
        </w:rPr>
        <w:t>报送单位：</w:t>
      </w:r>
      <w:r>
        <w:rPr>
          <w:rFonts w:hint="eastAsia" w:ascii="方正仿宋_GB2312" w:hAnsi="方正仿宋_GB2312" w:eastAsia="方正仿宋_GB2312" w:cs="方正仿宋_GB2312"/>
          <w:bCs/>
          <w:color w:val="auto"/>
          <w:sz w:val="24"/>
          <w:szCs w:val="24"/>
          <w:u w:val="single"/>
          <w:lang w:val="en-US" w:eastAsia="zh-CN"/>
        </w:rPr>
        <w:t xml:space="preserve">          </w:t>
      </w:r>
      <w:r>
        <w:rPr>
          <w:rFonts w:hint="eastAsia" w:ascii="方正仿宋_GB2312" w:hAnsi="方正仿宋_GB2312" w:eastAsia="方正仿宋_GB2312" w:cs="方正仿宋_GB2312"/>
          <w:bCs/>
          <w:color w:val="auto"/>
          <w:sz w:val="24"/>
          <w:szCs w:val="24"/>
          <w:lang w:val="en-US" w:eastAsia="zh-CN"/>
        </w:rPr>
        <w:t xml:space="preserve">  乡（镇）</w:t>
      </w:r>
    </w:p>
    <w:tbl>
      <w:tblPr>
        <w:tblStyle w:val="5"/>
        <w:tblW w:w="0" w:type="auto"/>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325"/>
        <w:gridCol w:w="1621"/>
        <w:gridCol w:w="1029"/>
        <w:gridCol w:w="1596"/>
        <w:gridCol w:w="1055"/>
        <w:gridCol w:w="1326"/>
        <w:gridCol w:w="1326"/>
        <w:gridCol w:w="1326"/>
        <w:gridCol w:w="1217"/>
      </w:tblGrid>
      <w:tr w14:paraId="1250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2" w:type="dxa"/>
            <w:vMerge w:val="restart"/>
            <w:noWrap w:val="0"/>
            <w:vAlign w:val="center"/>
          </w:tcPr>
          <w:p w14:paraId="51B6BFCA">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乡镇</w:t>
            </w:r>
          </w:p>
        </w:tc>
        <w:tc>
          <w:tcPr>
            <w:tcW w:w="1325" w:type="dxa"/>
            <w:vMerge w:val="restart"/>
            <w:noWrap w:val="0"/>
            <w:vAlign w:val="center"/>
          </w:tcPr>
          <w:p w14:paraId="3EADF38A">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养殖主体</w:t>
            </w:r>
          </w:p>
          <w:p w14:paraId="0CBFE84E">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名称</w:t>
            </w:r>
          </w:p>
        </w:tc>
        <w:tc>
          <w:tcPr>
            <w:tcW w:w="1621" w:type="dxa"/>
            <w:vMerge w:val="restart"/>
            <w:noWrap w:val="0"/>
            <w:vAlign w:val="center"/>
          </w:tcPr>
          <w:p w14:paraId="1424F0C6">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地址</w:t>
            </w:r>
          </w:p>
        </w:tc>
        <w:tc>
          <w:tcPr>
            <w:tcW w:w="1029" w:type="dxa"/>
            <w:vMerge w:val="restart"/>
            <w:noWrap w:val="0"/>
            <w:vAlign w:val="center"/>
          </w:tcPr>
          <w:p w14:paraId="2D55AD56">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联系人</w:t>
            </w:r>
          </w:p>
        </w:tc>
        <w:tc>
          <w:tcPr>
            <w:tcW w:w="1596" w:type="dxa"/>
            <w:vMerge w:val="restart"/>
            <w:noWrap w:val="0"/>
            <w:vAlign w:val="center"/>
          </w:tcPr>
          <w:p w14:paraId="74163E89">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联系方式</w:t>
            </w:r>
          </w:p>
        </w:tc>
        <w:tc>
          <w:tcPr>
            <w:tcW w:w="5033" w:type="dxa"/>
            <w:gridSpan w:val="4"/>
            <w:noWrap w:val="0"/>
            <w:vAlign w:val="center"/>
          </w:tcPr>
          <w:p w14:paraId="45C87341">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计划购置安装纤维玻璃钢化罐数量（个）</w:t>
            </w:r>
          </w:p>
        </w:tc>
        <w:tc>
          <w:tcPr>
            <w:tcW w:w="1217" w:type="dxa"/>
            <w:vMerge w:val="restart"/>
            <w:noWrap w:val="0"/>
            <w:vAlign w:val="center"/>
          </w:tcPr>
          <w:p w14:paraId="7CE5EA61">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申请补助资金额度（万元）</w:t>
            </w:r>
          </w:p>
        </w:tc>
      </w:tr>
      <w:tr w14:paraId="283E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continue"/>
            <w:noWrap w:val="0"/>
            <w:vAlign w:val="center"/>
          </w:tcPr>
          <w:p w14:paraId="69CB3676">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5" w:type="dxa"/>
            <w:vMerge w:val="continue"/>
            <w:noWrap w:val="0"/>
            <w:vAlign w:val="center"/>
          </w:tcPr>
          <w:p w14:paraId="74787789">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621" w:type="dxa"/>
            <w:vMerge w:val="continue"/>
            <w:noWrap w:val="0"/>
            <w:vAlign w:val="center"/>
          </w:tcPr>
          <w:p w14:paraId="064C0757">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29" w:type="dxa"/>
            <w:vMerge w:val="continue"/>
            <w:noWrap w:val="0"/>
            <w:vAlign w:val="center"/>
          </w:tcPr>
          <w:p w14:paraId="4BFB5674">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596" w:type="dxa"/>
            <w:vMerge w:val="continue"/>
            <w:noWrap w:val="0"/>
            <w:vAlign w:val="center"/>
          </w:tcPr>
          <w:p w14:paraId="07721513">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55" w:type="dxa"/>
            <w:noWrap w:val="0"/>
            <w:vAlign w:val="center"/>
          </w:tcPr>
          <w:p w14:paraId="682AC5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i w:val="0"/>
                <w:color w:val="auto"/>
                <w:kern w:val="0"/>
                <w:sz w:val="24"/>
                <w:szCs w:val="24"/>
                <w:u w:val="none"/>
                <w:lang w:val="en-US" w:eastAsia="zh-CN"/>
              </w:rPr>
            </w:pPr>
            <w:r>
              <w:rPr>
                <w:rFonts w:hint="default" w:ascii="Times New Roman" w:hAnsi="Times New Roman" w:eastAsia="方正仿宋_GB2312" w:cs="Times New Roman"/>
                <w:i w:val="0"/>
                <w:color w:val="auto"/>
                <w:kern w:val="0"/>
                <w:sz w:val="24"/>
                <w:szCs w:val="24"/>
                <w:u w:val="none"/>
                <w:lang w:val="en-US" w:eastAsia="zh-CN"/>
              </w:rPr>
              <w:t>10</w:t>
            </w:r>
          </w:p>
          <w:p w14:paraId="4E055A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sz w:val="24"/>
                <w:szCs w:val="24"/>
                <w:vertAlign w:val="baseline"/>
                <w:lang w:val="en-US" w:eastAsia="zh-CN"/>
              </w:rPr>
            </w:pPr>
            <w:r>
              <w:rPr>
                <w:rFonts w:hint="default" w:ascii="Times New Roman" w:hAnsi="Times New Roman" w:eastAsia="方正仿宋_GB2312" w:cs="Times New Roman"/>
                <w:i w:val="0"/>
                <w:color w:val="auto"/>
                <w:kern w:val="0"/>
                <w:sz w:val="24"/>
                <w:szCs w:val="24"/>
                <w:u w:val="none"/>
                <w:lang w:val="en-US" w:eastAsia="zh-CN"/>
              </w:rPr>
              <w:t>立方米</w:t>
            </w:r>
          </w:p>
        </w:tc>
        <w:tc>
          <w:tcPr>
            <w:tcW w:w="1326" w:type="dxa"/>
            <w:noWrap w:val="0"/>
            <w:vAlign w:val="center"/>
          </w:tcPr>
          <w:p w14:paraId="6184EC3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i w:val="0"/>
                <w:color w:val="auto"/>
                <w:kern w:val="0"/>
                <w:sz w:val="24"/>
                <w:szCs w:val="24"/>
                <w:u w:val="none"/>
                <w:lang w:val="en-US" w:eastAsia="zh-CN"/>
              </w:rPr>
            </w:pPr>
            <w:r>
              <w:rPr>
                <w:rFonts w:hint="default" w:ascii="Times New Roman" w:hAnsi="Times New Roman" w:eastAsia="方正仿宋_GB2312" w:cs="Times New Roman"/>
                <w:i w:val="0"/>
                <w:color w:val="auto"/>
                <w:kern w:val="0"/>
                <w:sz w:val="24"/>
                <w:szCs w:val="24"/>
                <w:u w:val="none"/>
                <w:lang w:val="en-US" w:eastAsia="zh-CN"/>
              </w:rPr>
              <w:t>30</w:t>
            </w:r>
          </w:p>
          <w:p w14:paraId="327422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sz w:val="24"/>
                <w:szCs w:val="24"/>
                <w:vertAlign w:val="baseline"/>
                <w:lang w:val="en-US" w:eastAsia="zh-CN"/>
              </w:rPr>
            </w:pPr>
            <w:r>
              <w:rPr>
                <w:rFonts w:hint="default" w:ascii="Times New Roman" w:hAnsi="Times New Roman" w:eastAsia="方正仿宋_GB2312" w:cs="Times New Roman"/>
                <w:i w:val="0"/>
                <w:color w:val="auto"/>
                <w:kern w:val="0"/>
                <w:sz w:val="24"/>
                <w:szCs w:val="24"/>
                <w:u w:val="none"/>
                <w:lang w:val="en-US" w:eastAsia="zh-CN"/>
              </w:rPr>
              <w:t>立方米</w:t>
            </w:r>
          </w:p>
        </w:tc>
        <w:tc>
          <w:tcPr>
            <w:tcW w:w="1326" w:type="dxa"/>
            <w:noWrap w:val="0"/>
            <w:vAlign w:val="center"/>
          </w:tcPr>
          <w:p w14:paraId="350B3A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i w:val="0"/>
                <w:color w:val="auto"/>
                <w:kern w:val="0"/>
                <w:sz w:val="24"/>
                <w:szCs w:val="24"/>
                <w:u w:val="none"/>
                <w:lang w:val="en-US" w:eastAsia="zh-CN"/>
              </w:rPr>
            </w:pPr>
            <w:r>
              <w:rPr>
                <w:rFonts w:hint="default" w:ascii="Times New Roman" w:hAnsi="Times New Roman" w:eastAsia="方正仿宋_GB2312" w:cs="Times New Roman"/>
                <w:i w:val="0"/>
                <w:color w:val="auto"/>
                <w:kern w:val="0"/>
                <w:sz w:val="24"/>
                <w:szCs w:val="24"/>
                <w:u w:val="none"/>
                <w:lang w:val="en-US" w:eastAsia="zh-CN"/>
              </w:rPr>
              <w:t>50</w:t>
            </w:r>
          </w:p>
          <w:p w14:paraId="119FB1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sz w:val="24"/>
                <w:szCs w:val="24"/>
                <w:vertAlign w:val="baseline"/>
                <w:lang w:val="en-US" w:eastAsia="zh-CN"/>
              </w:rPr>
            </w:pPr>
            <w:r>
              <w:rPr>
                <w:rFonts w:hint="default" w:ascii="Times New Roman" w:hAnsi="Times New Roman" w:eastAsia="方正仿宋_GB2312" w:cs="Times New Roman"/>
                <w:i w:val="0"/>
                <w:color w:val="auto"/>
                <w:kern w:val="0"/>
                <w:sz w:val="24"/>
                <w:szCs w:val="24"/>
                <w:u w:val="none"/>
                <w:lang w:val="en-US" w:eastAsia="zh-CN"/>
              </w:rPr>
              <w:t>立方米</w:t>
            </w:r>
          </w:p>
        </w:tc>
        <w:tc>
          <w:tcPr>
            <w:tcW w:w="1326" w:type="dxa"/>
            <w:noWrap w:val="0"/>
            <w:vAlign w:val="center"/>
          </w:tcPr>
          <w:p w14:paraId="2F4CA0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i w:val="0"/>
                <w:color w:val="auto"/>
                <w:kern w:val="0"/>
                <w:sz w:val="24"/>
                <w:szCs w:val="24"/>
                <w:u w:val="none"/>
                <w:lang w:val="en-US" w:eastAsia="zh-CN"/>
              </w:rPr>
            </w:pPr>
            <w:r>
              <w:rPr>
                <w:rFonts w:hint="default" w:ascii="Times New Roman" w:hAnsi="Times New Roman" w:eastAsia="方正仿宋_GB2312" w:cs="Times New Roman"/>
                <w:i w:val="0"/>
                <w:color w:val="auto"/>
                <w:kern w:val="0"/>
                <w:sz w:val="24"/>
                <w:szCs w:val="24"/>
                <w:u w:val="none"/>
                <w:lang w:val="en-US" w:eastAsia="zh-CN"/>
              </w:rPr>
              <w:t>70</w:t>
            </w:r>
          </w:p>
          <w:p w14:paraId="7532CB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sz w:val="24"/>
                <w:szCs w:val="24"/>
                <w:vertAlign w:val="baseline"/>
                <w:lang w:val="en-US" w:eastAsia="zh-CN"/>
              </w:rPr>
            </w:pPr>
            <w:r>
              <w:rPr>
                <w:rFonts w:hint="default" w:ascii="Times New Roman" w:hAnsi="Times New Roman" w:eastAsia="方正仿宋_GB2312" w:cs="Times New Roman"/>
                <w:i w:val="0"/>
                <w:color w:val="auto"/>
                <w:kern w:val="0"/>
                <w:sz w:val="24"/>
                <w:szCs w:val="24"/>
                <w:u w:val="none"/>
                <w:lang w:val="en-US" w:eastAsia="zh-CN"/>
              </w:rPr>
              <w:t>立方米</w:t>
            </w:r>
          </w:p>
        </w:tc>
        <w:tc>
          <w:tcPr>
            <w:tcW w:w="1217" w:type="dxa"/>
            <w:vMerge w:val="continue"/>
            <w:noWrap w:val="0"/>
            <w:vAlign w:val="center"/>
          </w:tcPr>
          <w:p w14:paraId="6649C9FB">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14:paraId="230A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63" w:type="dxa"/>
            <w:gridSpan w:val="5"/>
            <w:noWrap w:val="0"/>
            <w:vAlign w:val="center"/>
          </w:tcPr>
          <w:p w14:paraId="2B3A3BD1">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合计</w:t>
            </w:r>
          </w:p>
        </w:tc>
        <w:tc>
          <w:tcPr>
            <w:tcW w:w="1055" w:type="dxa"/>
            <w:noWrap w:val="0"/>
            <w:vAlign w:val="center"/>
          </w:tcPr>
          <w:p w14:paraId="05D90AEF">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3FF36D10">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38E74B3A">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4294805C">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217" w:type="dxa"/>
            <w:noWrap w:val="0"/>
            <w:vAlign w:val="center"/>
          </w:tcPr>
          <w:p w14:paraId="238C5E11">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14:paraId="16D3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noWrap w:val="0"/>
            <w:vAlign w:val="center"/>
          </w:tcPr>
          <w:p w14:paraId="4E1CE1B0">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5" w:type="dxa"/>
            <w:noWrap w:val="0"/>
            <w:vAlign w:val="center"/>
          </w:tcPr>
          <w:p w14:paraId="38D50F42">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621" w:type="dxa"/>
            <w:noWrap w:val="0"/>
            <w:vAlign w:val="center"/>
          </w:tcPr>
          <w:p w14:paraId="1A1831DC">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29" w:type="dxa"/>
            <w:noWrap w:val="0"/>
            <w:vAlign w:val="center"/>
          </w:tcPr>
          <w:p w14:paraId="107F07D3">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596" w:type="dxa"/>
            <w:noWrap w:val="0"/>
            <w:vAlign w:val="center"/>
          </w:tcPr>
          <w:p w14:paraId="07E17A81">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55" w:type="dxa"/>
            <w:noWrap w:val="0"/>
            <w:vAlign w:val="center"/>
          </w:tcPr>
          <w:p w14:paraId="7E1C3539">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22C3BFB9">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772AC29D">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0392E9EB">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217" w:type="dxa"/>
            <w:noWrap w:val="0"/>
            <w:vAlign w:val="center"/>
          </w:tcPr>
          <w:p w14:paraId="5B2B2F9B">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14:paraId="69B1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noWrap w:val="0"/>
            <w:vAlign w:val="center"/>
          </w:tcPr>
          <w:p w14:paraId="148FFF83">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5" w:type="dxa"/>
            <w:noWrap w:val="0"/>
            <w:vAlign w:val="center"/>
          </w:tcPr>
          <w:p w14:paraId="40BD5521">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621" w:type="dxa"/>
            <w:noWrap w:val="0"/>
            <w:vAlign w:val="center"/>
          </w:tcPr>
          <w:p w14:paraId="0B5B6E9C">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29" w:type="dxa"/>
            <w:noWrap w:val="0"/>
            <w:vAlign w:val="center"/>
          </w:tcPr>
          <w:p w14:paraId="32A7C3AF">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596" w:type="dxa"/>
            <w:noWrap w:val="0"/>
            <w:vAlign w:val="center"/>
          </w:tcPr>
          <w:p w14:paraId="6ABD6EEA">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55" w:type="dxa"/>
            <w:noWrap w:val="0"/>
            <w:vAlign w:val="center"/>
          </w:tcPr>
          <w:p w14:paraId="4E78ECE8">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43F253EA">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32679A52">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33D07315">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217" w:type="dxa"/>
            <w:noWrap w:val="0"/>
            <w:vAlign w:val="center"/>
          </w:tcPr>
          <w:p w14:paraId="7787D042">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14:paraId="6B06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noWrap w:val="0"/>
            <w:vAlign w:val="center"/>
          </w:tcPr>
          <w:p w14:paraId="426E92FB">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5" w:type="dxa"/>
            <w:noWrap w:val="0"/>
            <w:vAlign w:val="center"/>
          </w:tcPr>
          <w:p w14:paraId="39D31AE8">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621" w:type="dxa"/>
            <w:noWrap w:val="0"/>
            <w:vAlign w:val="center"/>
          </w:tcPr>
          <w:p w14:paraId="3F099D38">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29" w:type="dxa"/>
            <w:noWrap w:val="0"/>
            <w:vAlign w:val="center"/>
          </w:tcPr>
          <w:p w14:paraId="6CF29317">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596" w:type="dxa"/>
            <w:noWrap w:val="0"/>
            <w:vAlign w:val="center"/>
          </w:tcPr>
          <w:p w14:paraId="01F62119">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55" w:type="dxa"/>
            <w:noWrap w:val="0"/>
            <w:vAlign w:val="center"/>
          </w:tcPr>
          <w:p w14:paraId="3C33E158">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4A86DFC4">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607B04B4">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39994D84">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217" w:type="dxa"/>
            <w:noWrap w:val="0"/>
            <w:vAlign w:val="center"/>
          </w:tcPr>
          <w:p w14:paraId="031B6453">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14:paraId="3F88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noWrap w:val="0"/>
            <w:vAlign w:val="center"/>
          </w:tcPr>
          <w:p w14:paraId="7708540D">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5" w:type="dxa"/>
            <w:noWrap w:val="0"/>
            <w:vAlign w:val="center"/>
          </w:tcPr>
          <w:p w14:paraId="51C2CDAF">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621" w:type="dxa"/>
            <w:noWrap w:val="0"/>
            <w:vAlign w:val="center"/>
          </w:tcPr>
          <w:p w14:paraId="622FB8CD">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29" w:type="dxa"/>
            <w:noWrap w:val="0"/>
            <w:vAlign w:val="center"/>
          </w:tcPr>
          <w:p w14:paraId="0DE82C98">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596" w:type="dxa"/>
            <w:noWrap w:val="0"/>
            <w:vAlign w:val="center"/>
          </w:tcPr>
          <w:p w14:paraId="467BB5AC">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55" w:type="dxa"/>
            <w:noWrap w:val="0"/>
            <w:vAlign w:val="center"/>
          </w:tcPr>
          <w:p w14:paraId="528795D9">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38C02E47">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1556F27A">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5530A5BF">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217" w:type="dxa"/>
            <w:noWrap w:val="0"/>
            <w:vAlign w:val="center"/>
          </w:tcPr>
          <w:p w14:paraId="15F70A89">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14:paraId="3CB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noWrap w:val="0"/>
            <w:vAlign w:val="center"/>
          </w:tcPr>
          <w:p w14:paraId="47214601">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5" w:type="dxa"/>
            <w:noWrap w:val="0"/>
            <w:vAlign w:val="center"/>
          </w:tcPr>
          <w:p w14:paraId="6FF9D912">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621" w:type="dxa"/>
            <w:noWrap w:val="0"/>
            <w:vAlign w:val="center"/>
          </w:tcPr>
          <w:p w14:paraId="4885D8E4">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29" w:type="dxa"/>
            <w:noWrap w:val="0"/>
            <w:vAlign w:val="center"/>
          </w:tcPr>
          <w:p w14:paraId="72F18BE8">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596" w:type="dxa"/>
            <w:noWrap w:val="0"/>
            <w:vAlign w:val="center"/>
          </w:tcPr>
          <w:p w14:paraId="079B0577">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55" w:type="dxa"/>
            <w:noWrap w:val="0"/>
            <w:vAlign w:val="center"/>
          </w:tcPr>
          <w:p w14:paraId="41CB2195">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1FE26780">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2E403877">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326" w:type="dxa"/>
            <w:noWrap w:val="0"/>
            <w:vAlign w:val="center"/>
          </w:tcPr>
          <w:p w14:paraId="4EC0C2D8">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217" w:type="dxa"/>
            <w:noWrap w:val="0"/>
            <w:vAlign w:val="center"/>
          </w:tcPr>
          <w:p w14:paraId="05BCDDB3">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bl>
    <w:p w14:paraId="45A31DE4">
      <w:pPr>
        <w:pStyle w:val="2"/>
      </w:pPr>
      <w:r>
        <w:rPr>
          <w:rFonts w:hint="eastAsia" w:ascii="方正仿宋_GB2312" w:hAnsi="方正仿宋_GB2312" w:eastAsia="方正仿宋_GB2312" w:cs="方正仿宋_GB2312"/>
          <w:color w:val="auto"/>
          <w:sz w:val="24"/>
          <w:szCs w:val="24"/>
          <w:lang w:val="en-US" w:eastAsia="zh-CN"/>
        </w:rPr>
        <w:t xml:space="preserve">填报人：                                联系方式：   </w:t>
      </w:r>
      <w:r>
        <w:rPr>
          <w:rFonts w:hint="eastAsia" w:ascii="方正仿宋_GB2312" w:hAnsi="方正仿宋_GB2312" w:eastAsia="方正仿宋_GB2312" w:cs="方正仿宋_GB2312"/>
          <w:color w:val="auto"/>
          <w:lang w:val="en-US" w:eastAsia="zh-CN"/>
        </w:rPr>
        <w:t xml:space="preserve">         </w:t>
      </w:r>
      <w:r>
        <w:rPr>
          <w:rFonts w:hint="default" w:ascii="Times New Roman" w:hAnsi="Times New Roman" w:cs="Times New Roman"/>
          <w:color w:val="auto"/>
          <w:lang w:val="en-US" w:eastAsia="zh-CN"/>
        </w:rPr>
        <w:t xml:space="preserve">   </w:t>
      </w:r>
    </w:p>
    <w:p w14:paraId="0CDB45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sectPr>
          <w:pgSz w:w="16838" w:h="11906" w:orient="landscape"/>
          <w:pgMar w:top="1800" w:right="1440" w:bottom="1800" w:left="1440" w:header="851" w:footer="992" w:gutter="0"/>
          <w:cols w:space="425" w:num="1"/>
          <w:docGrid w:type="lines" w:linePitch="312" w:charSpace="0"/>
        </w:sectPr>
      </w:pPr>
    </w:p>
    <w:p w14:paraId="61B417D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国标黑体" w:hAnsi="国标黑体" w:eastAsia="国标黑体" w:cs="国标黑体"/>
          <w:b w:val="0"/>
          <w:bCs/>
          <w:color w:val="auto"/>
          <w:kern w:val="2"/>
          <w:sz w:val="28"/>
          <w:szCs w:val="28"/>
          <w:lang w:val="en-US" w:eastAsia="zh-CN" w:bidi="ar-SA"/>
        </w:rPr>
      </w:pPr>
      <w:r>
        <w:rPr>
          <w:rFonts w:hint="eastAsia" w:ascii="国标黑体" w:hAnsi="国标黑体" w:eastAsia="国标黑体" w:cs="国标黑体"/>
          <w:b w:val="0"/>
          <w:bCs/>
          <w:color w:val="auto"/>
          <w:kern w:val="2"/>
          <w:sz w:val="28"/>
          <w:szCs w:val="28"/>
          <w:lang w:val="en-US" w:eastAsia="zh-CN" w:bidi="ar-SA"/>
        </w:rPr>
        <w:t>附件3</w:t>
      </w:r>
    </w:p>
    <w:tbl>
      <w:tblPr>
        <w:tblStyle w:val="4"/>
        <w:tblW w:w="9564" w:type="dxa"/>
        <w:tblInd w:w="-4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93"/>
        <w:gridCol w:w="1212"/>
        <w:gridCol w:w="738"/>
        <w:gridCol w:w="1212"/>
        <w:gridCol w:w="512"/>
        <w:gridCol w:w="1499"/>
        <w:gridCol w:w="1152"/>
        <w:gridCol w:w="347"/>
        <w:gridCol w:w="665"/>
        <w:gridCol w:w="834"/>
      </w:tblGrid>
      <w:tr w14:paraId="1BE0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9564" w:type="dxa"/>
            <w:gridSpan w:val="10"/>
            <w:noWrap w:val="0"/>
            <w:vAlign w:val="center"/>
          </w:tcPr>
          <w:p w14:paraId="60EE785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i w:val="0"/>
                <w:color w:val="auto"/>
                <w:sz w:val="40"/>
                <w:szCs w:val="40"/>
                <w:u w:val="none"/>
              </w:rPr>
            </w:pPr>
            <w:r>
              <w:rPr>
                <w:rFonts w:hint="eastAsia" w:ascii="方正小标宋简体" w:hAnsi="方正小标宋简体" w:eastAsia="方正小标宋简体" w:cs="方正小标宋简体"/>
                <w:b w:val="0"/>
                <w:bCs w:val="0"/>
                <w:color w:val="auto"/>
                <w:sz w:val="36"/>
                <w:szCs w:val="36"/>
                <w:lang w:val="en-US" w:eastAsia="zh-CN"/>
              </w:rPr>
              <w:t>绩效目标申报表</w:t>
            </w:r>
          </w:p>
        </w:tc>
      </w:tr>
      <w:tr w14:paraId="2458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6348190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sz w:val="21"/>
                <w:szCs w:val="21"/>
                <w:u w:val="none"/>
              </w:rPr>
            </w:pPr>
            <w:r>
              <w:rPr>
                <w:rFonts w:hint="eastAsia" w:ascii="方正仿宋_GB2312" w:hAnsi="方正仿宋_GB2312" w:eastAsia="方正仿宋_GB2312" w:cs="方正仿宋_GB2312"/>
                <w:i w:val="0"/>
                <w:color w:val="auto"/>
                <w:kern w:val="0"/>
                <w:sz w:val="21"/>
                <w:szCs w:val="21"/>
                <w:u w:val="none"/>
                <w:lang w:val="en-US" w:eastAsia="zh-CN"/>
              </w:rPr>
              <w:t>资金名称</w:t>
            </w:r>
          </w:p>
        </w:tc>
        <w:tc>
          <w:tcPr>
            <w:tcW w:w="8171" w:type="dxa"/>
            <w:gridSpan w:val="9"/>
            <w:tcBorders>
              <w:top w:val="single" w:color="000000" w:sz="4" w:space="0"/>
              <w:left w:val="single" w:color="000000" w:sz="4" w:space="0"/>
              <w:bottom w:val="single" w:color="000000" w:sz="4" w:space="0"/>
              <w:right w:val="single" w:color="000000" w:sz="4" w:space="0"/>
            </w:tcBorders>
            <w:noWrap w:val="0"/>
            <w:vAlign w:val="center"/>
          </w:tcPr>
          <w:p w14:paraId="5E1C2E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2312" w:hAnsi="方正仿宋_GB2312" w:eastAsia="方正仿宋_GB2312" w:cs="方正仿宋_GB2312"/>
                <w:i w:val="0"/>
                <w:color w:val="auto"/>
                <w:sz w:val="21"/>
                <w:szCs w:val="21"/>
                <w:u w:val="none"/>
              </w:rPr>
            </w:pPr>
          </w:p>
        </w:tc>
      </w:tr>
      <w:tr w14:paraId="0D21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1D0BF17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省级主管部门</w:t>
            </w:r>
          </w:p>
        </w:tc>
        <w:tc>
          <w:tcPr>
            <w:tcW w:w="8171" w:type="dxa"/>
            <w:gridSpan w:val="9"/>
            <w:tcBorders>
              <w:top w:val="single" w:color="000000" w:sz="4" w:space="0"/>
              <w:left w:val="single" w:color="000000" w:sz="4" w:space="0"/>
              <w:bottom w:val="single" w:color="000000" w:sz="4" w:space="0"/>
              <w:right w:val="single" w:color="000000" w:sz="4" w:space="0"/>
            </w:tcBorders>
            <w:noWrap w:val="0"/>
            <w:vAlign w:val="center"/>
          </w:tcPr>
          <w:p w14:paraId="115D8DC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sz w:val="21"/>
                <w:szCs w:val="21"/>
                <w:u w:val="none"/>
                <w:lang w:eastAsia="zh-CN"/>
              </w:rPr>
            </w:pPr>
          </w:p>
        </w:tc>
      </w:tr>
      <w:tr w14:paraId="5C5F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74EA1F5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市县财政部门</w:t>
            </w:r>
          </w:p>
        </w:tc>
        <w:tc>
          <w:tcPr>
            <w:tcW w:w="3674" w:type="dxa"/>
            <w:gridSpan w:val="4"/>
            <w:tcBorders>
              <w:top w:val="single" w:color="000000" w:sz="4" w:space="0"/>
              <w:left w:val="single" w:color="000000" w:sz="4" w:space="0"/>
              <w:bottom w:val="single" w:color="000000" w:sz="4" w:space="0"/>
              <w:right w:val="single" w:color="000000" w:sz="4" w:space="0"/>
            </w:tcBorders>
            <w:noWrap w:val="0"/>
            <w:vAlign w:val="center"/>
          </w:tcPr>
          <w:p w14:paraId="4F92BEB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88A32B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市县主管部门</w:t>
            </w:r>
          </w:p>
        </w:tc>
        <w:tc>
          <w:tcPr>
            <w:tcW w:w="2998" w:type="dxa"/>
            <w:gridSpan w:val="4"/>
            <w:tcBorders>
              <w:top w:val="single" w:color="000000" w:sz="4" w:space="0"/>
              <w:left w:val="single" w:color="000000" w:sz="4" w:space="0"/>
              <w:bottom w:val="single" w:color="000000" w:sz="4" w:space="0"/>
              <w:right w:val="single" w:color="000000" w:sz="4" w:space="0"/>
            </w:tcBorders>
            <w:noWrap w:val="0"/>
            <w:vAlign w:val="center"/>
          </w:tcPr>
          <w:p w14:paraId="1327194C">
            <w:pPr>
              <w:keepNext w:val="0"/>
              <w:keepLines w:val="0"/>
              <w:pageBreakBefore w:val="0"/>
              <w:kinsoku/>
              <w:wordWrap/>
              <w:overflowPunct/>
              <w:topLinePunct w:val="0"/>
              <w:autoSpaceDE/>
              <w:autoSpaceDN/>
              <w:bidi w:val="0"/>
              <w:spacing w:line="560" w:lineRule="exact"/>
              <w:jc w:val="center"/>
              <w:rPr>
                <w:rFonts w:hint="eastAsia" w:ascii="方正仿宋_GB2312" w:hAnsi="方正仿宋_GB2312" w:eastAsia="方正仿宋_GB2312" w:cs="方正仿宋_GB2312"/>
                <w:i w:val="0"/>
                <w:color w:val="auto"/>
                <w:sz w:val="21"/>
                <w:szCs w:val="21"/>
                <w:u w:val="none"/>
              </w:rPr>
            </w:pPr>
          </w:p>
        </w:tc>
      </w:tr>
      <w:tr w14:paraId="5869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restart"/>
            <w:tcBorders>
              <w:top w:val="single" w:color="000000" w:sz="4" w:space="0"/>
              <w:left w:val="single" w:color="000000" w:sz="4" w:space="0"/>
              <w:right w:val="single" w:color="000000" w:sz="4" w:space="0"/>
            </w:tcBorders>
            <w:noWrap w:val="0"/>
            <w:vAlign w:val="center"/>
          </w:tcPr>
          <w:p w14:paraId="28BFAA1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项目资金</w:t>
            </w:r>
          </w:p>
          <w:p w14:paraId="4F1109F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（万元）</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0BAA4335">
            <w:pPr>
              <w:keepNext w:val="0"/>
              <w:keepLines w:val="0"/>
              <w:widowControl/>
              <w:suppressLineNumbers w:val="0"/>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iCs w:val="0"/>
                <w:color w:val="auto"/>
                <w:kern w:val="0"/>
                <w:sz w:val="21"/>
                <w:szCs w:val="21"/>
                <w:u w:val="none"/>
                <w:lang w:val="en-US" w:eastAsia="zh-CN" w:bidi="ar"/>
              </w:rPr>
              <w:t>资金总额</w:t>
            </w:r>
          </w:p>
        </w:tc>
        <w:tc>
          <w:tcPr>
            <w:tcW w:w="1724" w:type="dxa"/>
            <w:gridSpan w:val="2"/>
            <w:tcBorders>
              <w:top w:val="single" w:color="000000" w:sz="4" w:space="0"/>
              <w:left w:val="single" w:color="000000" w:sz="4" w:space="0"/>
              <w:bottom w:val="single" w:color="000000" w:sz="4" w:space="0"/>
              <w:right w:val="single" w:color="000000" w:sz="4" w:space="0"/>
            </w:tcBorders>
            <w:noWrap w:val="0"/>
            <w:vAlign w:val="center"/>
          </w:tcPr>
          <w:p w14:paraId="2A4CDA3D">
            <w:pPr>
              <w:keepNext w:val="0"/>
              <w:keepLines w:val="0"/>
              <w:widowControl/>
              <w:suppressLineNumbers w:val="0"/>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iCs w:val="0"/>
                <w:color w:val="auto"/>
                <w:kern w:val="0"/>
                <w:sz w:val="21"/>
                <w:szCs w:val="21"/>
                <w:u w:val="none"/>
                <w:lang w:val="en-US" w:eastAsia="zh-CN" w:bidi="ar"/>
              </w:rPr>
              <w:t>合计</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5813DE0">
            <w:pPr>
              <w:keepNext w:val="0"/>
              <w:keepLines w:val="0"/>
              <w:widowControl/>
              <w:suppressLineNumbers w:val="0"/>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iCs w:val="0"/>
                <w:color w:val="auto"/>
                <w:kern w:val="0"/>
                <w:sz w:val="21"/>
                <w:szCs w:val="21"/>
                <w:u w:val="none"/>
                <w:lang w:val="en-US" w:eastAsia="zh-CN" w:bidi="ar"/>
              </w:rPr>
              <w:t>中央资金</w:t>
            </w: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14:paraId="560166B9">
            <w:pPr>
              <w:keepNext w:val="0"/>
              <w:keepLines w:val="0"/>
              <w:widowControl/>
              <w:suppressLineNumbers w:val="0"/>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iCs w:val="0"/>
                <w:color w:val="auto"/>
                <w:kern w:val="0"/>
                <w:sz w:val="21"/>
                <w:szCs w:val="21"/>
                <w:u w:val="none"/>
                <w:lang w:val="en-US" w:eastAsia="zh-CN" w:bidi="ar"/>
              </w:rPr>
              <w:t>省级资金</w:t>
            </w: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14:paraId="187EA64C">
            <w:pPr>
              <w:keepNext w:val="0"/>
              <w:keepLines w:val="0"/>
              <w:widowControl/>
              <w:suppressLineNumbers w:val="0"/>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iCs w:val="0"/>
                <w:color w:val="auto"/>
                <w:kern w:val="0"/>
                <w:sz w:val="21"/>
                <w:szCs w:val="21"/>
                <w:u w:val="none"/>
                <w:lang w:val="en-US" w:eastAsia="zh-CN" w:bidi="ar"/>
              </w:rPr>
              <w:t>地方资金</w:t>
            </w:r>
          </w:p>
        </w:tc>
      </w:tr>
      <w:tr w14:paraId="3CD6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continue"/>
            <w:tcBorders>
              <w:left w:val="single" w:color="000000" w:sz="4" w:space="0"/>
              <w:right w:val="single" w:color="000000" w:sz="4" w:space="0"/>
            </w:tcBorders>
            <w:noWrap w:val="0"/>
            <w:vAlign w:val="center"/>
          </w:tcPr>
          <w:p w14:paraId="5F49531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71EC45B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1.一般公共预算</w:t>
            </w:r>
          </w:p>
        </w:tc>
        <w:tc>
          <w:tcPr>
            <w:tcW w:w="1724" w:type="dxa"/>
            <w:gridSpan w:val="2"/>
            <w:tcBorders>
              <w:top w:val="single" w:color="000000" w:sz="4" w:space="0"/>
              <w:left w:val="single" w:color="000000" w:sz="4" w:space="0"/>
              <w:bottom w:val="single" w:color="000000" w:sz="4" w:space="0"/>
              <w:right w:val="single" w:color="000000" w:sz="4" w:space="0"/>
            </w:tcBorders>
            <w:noWrap w:val="0"/>
            <w:vAlign w:val="center"/>
          </w:tcPr>
          <w:p w14:paraId="6733816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Arial" w:hAnsi="Arial" w:eastAsia="方正仿宋_GB2312" w:cs="Arial"/>
                <w:i w:val="0"/>
                <w:color w:val="auto"/>
                <w:kern w:val="0"/>
                <w:sz w:val="21"/>
                <w:szCs w:val="21"/>
                <w:u w:val="none"/>
                <w:lang w:val="en-US" w:eastAsia="zh-CN"/>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1EB733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Arial" w:hAnsi="Arial" w:eastAsia="方正仿宋_GB2312" w:cs="Arial"/>
                <w:i w:val="0"/>
                <w:color w:val="auto"/>
                <w:kern w:val="0"/>
                <w:sz w:val="21"/>
                <w:szCs w:val="21"/>
                <w:u w:val="none"/>
                <w:lang w:val="en-US" w:eastAsia="zh-CN"/>
              </w:rPr>
            </w:pP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14:paraId="4C74DFE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14:paraId="3A67176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r>
      <w:tr w14:paraId="7A34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continue"/>
            <w:tcBorders>
              <w:left w:val="single" w:color="000000" w:sz="4" w:space="0"/>
              <w:right w:val="single" w:color="000000" w:sz="4" w:space="0"/>
            </w:tcBorders>
            <w:noWrap w:val="0"/>
            <w:vAlign w:val="center"/>
          </w:tcPr>
          <w:p w14:paraId="0345D35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7E13A3A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2.政府性基金预算</w:t>
            </w:r>
          </w:p>
        </w:tc>
        <w:tc>
          <w:tcPr>
            <w:tcW w:w="1724" w:type="dxa"/>
            <w:gridSpan w:val="2"/>
            <w:tcBorders>
              <w:top w:val="single" w:color="000000" w:sz="4" w:space="0"/>
              <w:left w:val="single" w:color="000000" w:sz="4" w:space="0"/>
              <w:bottom w:val="single" w:color="000000" w:sz="4" w:space="0"/>
              <w:right w:val="single" w:color="000000" w:sz="4" w:space="0"/>
            </w:tcBorders>
            <w:noWrap w:val="0"/>
            <w:vAlign w:val="center"/>
          </w:tcPr>
          <w:p w14:paraId="33B006E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0B46B7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14:paraId="3107B36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14:paraId="140D176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r>
      <w:tr w14:paraId="1F1F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continue"/>
            <w:tcBorders>
              <w:left w:val="single" w:color="000000" w:sz="4" w:space="0"/>
              <w:right w:val="single" w:color="000000" w:sz="4" w:space="0"/>
            </w:tcBorders>
            <w:noWrap w:val="0"/>
            <w:vAlign w:val="center"/>
          </w:tcPr>
          <w:p w14:paraId="1F83C8B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0137A17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3.国有资本经营预算</w:t>
            </w:r>
          </w:p>
        </w:tc>
        <w:tc>
          <w:tcPr>
            <w:tcW w:w="1724" w:type="dxa"/>
            <w:gridSpan w:val="2"/>
            <w:tcBorders>
              <w:top w:val="single" w:color="000000" w:sz="4" w:space="0"/>
              <w:left w:val="single" w:color="000000" w:sz="4" w:space="0"/>
              <w:bottom w:val="single" w:color="000000" w:sz="4" w:space="0"/>
              <w:right w:val="single" w:color="000000" w:sz="4" w:space="0"/>
            </w:tcBorders>
            <w:noWrap w:val="0"/>
            <w:vAlign w:val="center"/>
          </w:tcPr>
          <w:p w14:paraId="5D406E1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75D929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14:paraId="72F8F79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14:paraId="21F815B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r>
      <w:tr w14:paraId="0B5F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continue"/>
            <w:tcBorders>
              <w:left w:val="single" w:color="000000" w:sz="4" w:space="0"/>
              <w:right w:val="single" w:color="000000" w:sz="4" w:space="0"/>
            </w:tcBorders>
            <w:noWrap w:val="0"/>
            <w:vAlign w:val="center"/>
          </w:tcPr>
          <w:p w14:paraId="23E12E7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3FF8881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4.债券资金</w:t>
            </w:r>
          </w:p>
        </w:tc>
        <w:tc>
          <w:tcPr>
            <w:tcW w:w="1724" w:type="dxa"/>
            <w:gridSpan w:val="2"/>
            <w:tcBorders>
              <w:top w:val="single" w:color="000000" w:sz="4" w:space="0"/>
              <w:left w:val="single" w:color="000000" w:sz="4" w:space="0"/>
              <w:bottom w:val="single" w:color="000000" w:sz="4" w:space="0"/>
              <w:right w:val="single" w:color="000000" w:sz="4" w:space="0"/>
            </w:tcBorders>
            <w:noWrap w:val="0"/>
            <w:vAlign w:val="center"/>
          </w:tcPr>
          <w:p w14:paraId="3F27EED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2B73E2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14:paraId="069DF99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14:paraId="0CDC930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r>
      <w:tr w14:paraId="21BF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continue"/>
            <w:tcBorders>
              <w:left w:val="single" w:color="000000" w:sz="4" w:space="0"/>
              <w:bottom w:val="single" w:color="000000" w:sz="4" w:space="0"/>
              <w:right w:val="single" w:color="000000" w:sz="4" w:space="0"/>
            </w:tcBorders>
            <w:noWrap w:val="0"/>
            <w:vAlign w:val="center"/>
          </w:tcPr>
          <w:p w14:paraId="0723F56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7D5CE34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5.其他资金</w:t>
            </w:r>
          </w:p>
        </w:tc>
        <w:tc>
          <w:tcPr>
            <w:tcW w:w="1724" w:type="dxa"/>
            <w:gridSpan w:val="2"/>
            <w:tcBorders>
              <w:top w:val="single" w:color="000000" w:sz="4" w:space="0"/>
              <w:left w:val="single" w:color="000000" w:sz="4" w:space="0"/>
              <w:bottom w:val="single" w:color="000000" w:sz="4" w:space="0"/>
              <w:right w:val="single" w:color="000000" w:sz="4" w:space="0"/>
            </w:tcBorders>
            <w:noWrap w:val="0"/>
            <w:vAlign w:val="center"/>
          </w:tcPr>
          <w:p w14:paraId="4F18A94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DD1D2B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14:paraId="7114BBF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14:paraId="3C02EC9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r>
      <w:tr w14:paraId="1E13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4F3A00E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年度目标</w:t>
            </w:r>
          </w:p>
        </w:tc>
        <w:tc>
          <w:tcPr>
            <w:tcW w:w="8171" w:type="dxa"/>
            <w:gridSpan w:val="9"/>
            <w:tcBorders>
              <w:top w:val="single" w:color="000000" w:sz="4" w:space="0"/>
              <w:left w:val="single" w:color="000000" w:sz="4" w:space="0"/>
              <w:bottom w:val="single" w:color="000000" w:sz="4" w:space="0"/>
              <w:right w:val="single" w:color="000000" w:sz="4" w:space="0"/>
            </w:tcBorders>
            <w:noWrap w:val="0"/>
            <w:vAlign w:val="center"/>
          </w:tcPr>
          <w:p w14:paraId="5BAFB473">
            <w:pPr>
              <w:keepNext w:val="0"/>
              <w:keepLines w:val="0"/>
              <w:pageBreakBefore w:val="0"/>
              <w:widowControl/>
              <w:suppressLineNumbers w:val="0"/>
              <w:kinsoku/>
              <w:wordWrap/>
              <w:overflowPunct/>
              <w:topLinePunct w:val="0"/>
              <w:autoSpaceDE/>
              <w:autoSpaceDN/>
              <w:bidi w:val="0"/>
              <w:spacing w:line="560" w:lineRule="exact"/>
              <w:textAlignment w:val="center"/>
              <w:rPr>
                <w:rFonts w:hint="eastAsia" w:ascii="方正仿宋_GB2312" w:hAnsi="方正仿宋_GB2312" w:eastAsia="方正仿宋_GB2312" w:cs="方正仿宋_GB2312"/>
                <w:i w:val="0"/>
                <w:color w:val="auto"/>
                <w:kern w:val="0"/>
                <w:sz w:val="21"/>
                <w:szCs w:val="21"/>
                <w:u w:val="none"/>
                <w:lang w:val="en-US" w:eastAsia="zh-CN"/>
              </w:rPr>
            </w:pPr>
          </w:p>
        </w:tc>
      </w:tr>
      <w:tr w14:paraId="7185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5AE7B4E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7FF521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一级指标</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3DCFE7B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二级指标</w:t>
            </w: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14:paraId="149C694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三级指标</w:t>
            </w:r>
          </w:p>
        </w:tc>
        <w:tc>
          <w:tcPr>
            <w:tcW w:w="1012" w:type="dxa"/>
            <w:gridSpan w:val="2"/>
            <w:tcBorders>
              <w:top w:val="single" w:color="000000" w:sz="4" w:space="0"/>
              <w:left w:val="single" w:color="000000" w:sz="4" w:space="0"/>
              <w:bottom w:val="single" w:color="000000" w:sz="4" w:space="0"/>
              <w:right w:val="single" w:color="000000" w:sz="4" w:space="0"/>
            </w:tcBorders>
            <w:noWrap w:val="0"/>
            <w:vAlign w:val="center"/>
          </w:tcPr>
          <w:p w14:paraId="5C9A631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计量单位</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6B9C2CD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指标值</w:t>
            </w:r>
          </w:p>
        </w:tc>
      </w:tr>
      <w:tr w14:paraId="59EF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59F49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绩效指标</w:t>
            </w:r>
          </w:p>
        </w:tc>
        <w:tc>
          <w:tcPr>
            <w:tcW w:w="121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8F6C7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产出指标</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6101C7A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数量指标</w:t>
            </w: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14:paraId="2B4F3D5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 xml:space="preserve"> 补助养殖主体数量</w:t>
            </w:r>
          </w:p>
        </w:tc>
        <w:tc>
          <w:tcPr>
            <w:tcW w:w="1012" w:type="dxa"/>
            <w:gridSpan w:val="2"/>
            <w:tcBorders>
              <w:top w:val="single" w:color="000000" w:sz="4" w:space="0"/>
              <w:left w:val="single" w:color="000000" w:sz="4" w:space="0"/>
              <w:bottom w:val="single" w:color="000000" w:sz="4" w:space="0"/>
              <w:right w:val="single" w:color="000000" w:sz="4" w:space="0"/>
            </w:tcBorders>
            <w:noWrap w:val="0"/>
            <w:vAlign w:val="center"/>
          </w:tcPr>
          <w:p w14:paraId="3FB7189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个</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07C7490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p>
        </w:tc>
      </w:tr>
      <w:tr w14:paraId="7693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45B3E">
            <w:pPr>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auto"/>
                <w:sz w:val="21"/>
                <w:szCs w:val="21"/>
              </w:rPr>
            </w:pPr>
          </w:p>
        </w:tc>
        <w:tc>
          <w:tcPr>
            <w:tcW w:w="12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BB7D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1950" w:type="dxa"/>
            <w:gridSpan w:val="2"/>
            <w:vMerge w:val="restart"/>
            <w:tcBorders>
              <w:top w:val="single" w:color="000000" w:sz="4" w:space="0"/>
              <w:left w:val="single" w:color="000000" w:sz="4" w:space="0"/>
              <w:right w:val="single" w:color="000000" w:sz="4" w:space="0"/>
            </w:tcBorders>
            <w:noWrap w:val="0"/>
            <w:vAlign w:val="center"/>
          </w:tcPr>
          <w:p w14:paraId="47FBFBB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质量指标</w:t>
            </w: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14:paraId="5B2BA0D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资金使用重大违规违纪问题</w:t>
            </w:r>
          </w:p>
        </w:tc>
        <w:tc>
          <w:tcPr>
            <w:tcW w:w="1012" w:type="dxa"/>
            <w:gridSpan w:val="2"/>
            <w:tcBorders>
              <w:top w:val="single" w:color="000000" w:sz="4" w:space="0"/>
              <w:left w:val="single" w:color="000000" w:sz="4" w:space="0"/>
              <w:bottom w:val="single" w:color="000000" w:sz="4" w:space="0"/>
              <w:right w:val="single" w:color="000000" w:sz="4" w:space="0"/>
            </w:tcBorders>
            <w:noWrap w:val="0"/>
            <w:vAlign w:val="center"/>
          </w:tcPr>
          <w:p w14:paraId="4B004C9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有/无</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4410E56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p>
        </w:tc>
      </w:tr>
      <w:tr w14:paraId="2CA1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64954">
            <w:pPr>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auto"/>
                <w:sz w:val="21"/>
                <w:szCs w:val="21"/>
              </w:rPr>
            </w:pPr>
          </w:p>
        </w:tc>
        <w:tc>
          <w:tcPr>
            <w:tcW w:w="12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8CB44">
            <w:pPr>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auto"/>
                <w:sz w:val="21"/>
                <w:szCs w:val="21"/>
              </w:rPr>
            </w:pPr>
          </w:p>
        </w:tc>
        <w:tc>
          <w:tcPr>
            <w:tcW w:w="1950" w:type="dxa"/>
            <w:gridSpan w:val="2"/>
            <w:vMerge w:val="continue"/>
            <w:tcBorders>
              <w:left w:val="single" w:color="000000" w:sz="4" w:space="0"/>
              <w:bottom w:val="single" w:color="000000" w:sz="4" w:space="0"/>
              <w:right w:val="single" w:color="000000" w:sz="4" w:space="0"/>
            </w:tcBorders>
            <w:noWrap w:val="0"/>
            <w:vAlign w:val="center"/>
          </w:tcPr>
          <w:p w14:paraId="22955E2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14:paraId="5019243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预算编制到项目率</w:t>
            </w:r>
          </w:p>
        </w:tc>
        <w:tc>
          <w:tcPr>
            <w:tcW w:w="1012" w:type="dxa"/>
            <w:gridSpan w:val="2"/>
            <w:tcBorders>
              <w:top w:val="single" w:color="000000" w:sz="4" w:space="0"/>
              <w:left w:val="single" w:color="000000" w:sz="4" w:space="0"/>
              <w:bottom w:val="single" w:color="000000" w:sz="4" w:space="0"/>
              <w:right w:val="single" w:color="000000" w:sz="4" w:space="0"/>
            </w:tcBorders>
            <w:noWrap w:val="0"/>
            <w:vAlign w:val="center"/>
          </w:tcPr>
          <w:p w14:paraId="2C3F119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3036E9E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p>
        </w:tc>
      </w:tr>
      <w:tr w14:paraId="2712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EA7C4">
            <w:pPr>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auto"/>
                <w:sz w:val="21"/>
                <w:szCs w:val="21"/>
              </w:rPr>
            </w:pPr>
          </w:p>
        </w:tc>
        <w:tc>
          <w:tcPr>
            <w:tcW w:w="12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04C7F">
            <w:pPr>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auto"/>
                <w:sz w:val="21"/>
                <w:szCs w:val="21"/>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13064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时效指标</w:t>
            </w: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14:paraId="7C1D783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补助资金下达时限</w:t>
            </w:r>
          </w:p>
        </w:tc>
        <w:tc>
          <w:tcPr>
            <w:tcW w:w="1012" w:type="dxa"/>
            <w:gridSpan w:val="2"/>
            <w:tcBorders>
              <w:top w:val="single" w:color="000000" w:sz="4" w:space="0"/>
              <w:left w:val="single" w:color="000000" w:sz="4" w:space="0"/>
              <w:bottom w:val="single" w:color="000000" w:sz="4" w:space="0"/>
              <w:right w:val="single" w:color="000000" w:sz="4" w:space="0"/>
            </w:tcBorders>
            <w:noWrap w:val="0"/>
            <w:vAlign w:val="center"/>
          </w:tcPr>
          <w:p w14:paraId="307BD76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i w:val="0"/>
                <w:color w:val="auto"/>
                <w:kern w:val="0"/>
                <w:sz w:val="21"/>
                <w:szCs w:val="21"/>
                <w:u w:val="none"/>
                <w:lang w:val="en-US" w:eastAsia="zh-CN"/>
              </w:rPr>
              <w:t>-</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7A09388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 xml:space="preserve"> </w:t>
            </w:r>
          </w:p>
        </w:tc>
      </w:tr>
      <w:tr w14:paraId="5B3D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63D69">
            <w:pPr>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auto"/>
                <w:sz w:val="21"/>
                <w:szCs w:val="21"/>
              </w:rPr>
            </w:pPr>
          </w:p>
        </w:tc>
        <w:tc>
          <w:tcPr>
            <w:tcW w:w="12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7D10C">
            <w:pPr>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auto"/>
                <w:sz w:val="21"/>
                <w:szCs w:val="21"/>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73B018">
            <w:pPr>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auto"/>
                <w:sz w:val="21"/>
                <w:szCs w:val="21"/>
              </w:rPr>
            </w:pP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14:paraId="699636C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补助资金发放到位率</w:t>
            </w:r>
          </w:p>
        </w:tc>
        <w:tc>
          <w:tcPr>
            <w:tcW w:w="1012" w:type="dxa"/>
            <w:gridSpan w:val="2"/>
            <w:tcBorders>
              <w:top w:val="single" w:color="000000" w:sz="4" w:space="0"/>
              <w:left w:val="single" w:color="000000" w:sz="4" w:space="0"/>
              <w:bottom w:val="single" w:color="000000" w:sz="4" w:space="0"/>
              <w:right w:val="single" w:color="000000" w:sz="4" w:space="0"/>
            </w:tcBorders>
            <w:noWrap w:val="0"/>
            <w:vAlign w:val="center"/>
          </w:tcPr>
          <w:p w14:paraId="2E5BC43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753E4A5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p>
        </w:tc>
      </w:tr>
      <w:tr w14:paraId="7531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26B50">
            <w:pPr>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auto"/>
                <w:sz w:val="21"/>
                <w:szCs w:val="21"/>
              </w:rPr>
            </w:pPr>
          </w:p>
        </w:tc>
        <w:tc>
          <w:tcPr>
            <w:tcW w:w="12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E69EB">
            <w:pPr>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auto"/>
                <w:sz w:val="21"/>
                <w:szCs w:val="21"/>
              </w:rPr>
            </w:pP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19A9556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生态效益指标</w:t>
            </w: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14:paraId="19A6FD9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全县畜禽粪污资源化利用率提升</w:t>
            </w:r>
          </w:p>
        </w:tc>
        <w:tc>
          <w:tcPr>
            <w:tcW w:w="1012" w:type="dxa"/>
            <w:gridSpan w:val="2"/>
            <w:tcBorders>
              <w:top w:val="single" w:color="000000" w:sz="4" w:space="0"/>
              <w:left w:val="single" w:color="000000" w:sz="4" w:space="0"/>
              <w:bottom w:val="single" w:color="000000" w:sz="4" w:space="0"/>
              <w:right w:val="single" w:color="000000" w:sz="4" w:space="0"/>
            </w:tcBorders>
            <w:noWrap w:val="0"/>
            <w:vAlign w:val="center"/>
          </w:tcPr>
          <w:p w14:paraId="0A7CCF0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0A5FDD8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 xml:space="preserve"> </w:t>
            </w:r>
          </w:p>
        </w:tc>
      </w:tr>
      <w:tr w14:paraId="415C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exact"/>
        </w:trPr>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89F9A">
            <w:pPr>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auto"/>
                <w:sz w:val="21"/>
                <w:szCs w:val="21"/>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0797AC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满意度指标</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2BF77FD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服务对象满意度指标</w:t>
            </w: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14:paraId="7DB7657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i w:val="0"/>
                <w:color w:val="auto"/>
                <w:kern w:val="0"/>
                <w:sz w:val="21"/>
                <w:szCs w:val="21"/>
                <w:u w:val="none"/>
                <w:lang w:val="en-US" w:eastAsia="zh-CN"/>
              </w:rPr>
            </w:pPr>
            <w:r>
              <w:rPr>
                <w:rFonts w:hint="eastAsia" w:ascii="方正仿宋_GB2312" w:hAnsi="方正仿宋_GB2312" w:eastAsia="方正仿宋_GB2312" w:cs="方正仿宋_GB2312"/>
                <w:i w:val="0"/>
                <w:color w:val="auto"/>
                <w:kern w:val="0"/>
                <w:sz w:val="21"/>
                <w:szCs w:val="21"/>
                <w:u w:val="none"/>
                <w:lang w:val="en-US" w:eastAsia="zh-CN"/>
              </w:rPr>
              <w:t>服务对象满意度（%）</w:t>
            </w:r>
          </w:p>
        </w:tc>
        <w:tc>
          <w:tcPr>
            <w:tcW w:w="1012" w:type="dxa"/>
            <w:gridSpan w:val="2"/>
            <w:tcBorders>
              <w:top w:val="single" w:color="000000" w:sz="4" w:space="0"/>
              <w:left w:val="single" w:color="000000" w:sz="4" w:space="0"/>
              <w:bottom w:val="single" w:color="000000" w:sz="4" w:space="0"/>
              <w:right w:val="single" w:color="000000" w:sz="4" w:space="0"/>
            </w:tcBorders>
            <w:noWrap w:val="0"/>
            <w:vAlign w:val="center"/>
          </w:tcPr>
          <w:p w14:paraId="1A6324F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7427048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_GB2312" w:cs="Times New Roman"/>
                <w:i w:val="0"/>
                <w:color w:val="auto"/>
                <w:kern w:val="0"/>
                <w:sz w:val="21"/>
                <w:szCs w:val="21"/>
                <w:u w:val="none"/>
                <w:lang w:val="en-US" w:eastAsia="zh-CN"/>
              </w:rPr>
            </w:pPr>
            <w:r>
              <w:rPr>
                <w:rFonts w:hint="default" w:ascii="Times New Roman" w:hAnsi="Times New Roman" w:eastAsia="方正仿宋_GB2312" w:cs="Times New Roman"/>
                <w:i w:val="0"/>
                <w:color w:val="auto"/>
                <w:kern w:val="0"/>
                <w:sz w:val="21"/>
                <w:szCs w:val="21"/>
                <w:u w:val="none"/>
                <w:lang w:val="en-US" w:eastAsia="zh-CN"/>
              </w:rPr>
              <w:t xml:space="preserve">≥ </w:t>
            </w:r>
          </w:p>
        </w:tc>
      </w:tr>
    </w:tbl>
    <w:p w14:paraId="16E341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D68866-E59D-4DD2-A453-11620E5EF8A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470BF51-4221-4A8D-9B9E-EF40F4336421}"/>
  </w:font>
  <w:font w:name="国标黑体">
    <w:altName w:val="黑体"/>
    <w:panose1 w:val="02000500000000000000"/>
    <w:charset w:val="86"/>
    <w:family w:val="auto"/>
    <w:pitch w:val="default"/>
    <w:sig w:usb0="00000000" w:usb1="00000000" w:usb2="00000000" w:usb3="00000000" w:csb0="00040000" w:csb1="00000000"/>
    <w:embedRegular r:id="rId3" w:fontKey="{7CE9987F-394D-4F4F-8625-56147B0EA645}"/>
  </w:font>
  <w:font w:name="方正小标宋简体">
    <w:panose1 w:val="02000000000000000000"/>
    <w:charset w:val="86"/>
    <w:family w:val="auto"/>
    <w:pitch w:val="default"/>
    <w:sig w:usb0="00000001" w:usb1="08000000" w:usb2="00000000" w:usb3="00000000" w:csb0="00040000" w:csb1="00000000"/>
    <w:embedRegular r:id="rId4" w:fontKey="{F90CF198-4A0A-4545-BA3F-A29ADA29DB77}"/>
  </w:font>
  <w:font w:name="国标宋体">
    <w:altName w:val="宋体"/>
    <w:panose1 w:val="02000500000000000000"/>
    <w:charset w:val="86"/>
    <w:family w:val="auto"/>
    <w:pitch w:val="default"/>
    <w:sig w:usb0="00000000" w:usb1="00000000" w:usb2="00000000" w:usb3="00000000" w:csb0="00040000" w:csb1="00000000"/>
    <w:embedRegular r:id="rId5" w:fontKey="{4023B4C8-2B78-4274-B8B3-8D67D68C64C4}"/>
  </w:font>
  <w:font w:name="方正仿宋_GB2312">
    <w:panose1 w:val="02000000000000000000"/>
    <w:charset w:val="86"/>
    <w:family w:val="auto"/>
    <w:pitch w:val="default"/>
    <w:sig w:usb0="A00002BF" w:usb1="184F6CFA" w:usb2="00000012" w:usb3="00000000" w:csb0="00040001" w:csb1="00000000"/>
    <w:embedRegular r:id="rId6" w:fontKey="{B88E4459-DE0D-4D19-9C3A-F76E072B240B}"/>
  </w:font>
  <w:font w:name="KSOF7DF6CDC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D3103"/>
    <w:multiLevelType w:val="singleLevel"/>
    <w:tmpl w:val="AAFD310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6443D"/>
    <w:rsid w:val="02E61859"/>
    <w:rsid w:val="07F92E63"/>
    <w:rsid w:val="0A9E7CF1"/>
    <w:rsid w:val="0B8C3FEE"/>
    <w:rsid w:val="0C5E04A1"/>
    <w:rsid w:val="0DBB7302"/>
    <w:rsid w:val="0EEA1757"/>
    <w:rsid w:val="16881F81"/>
    <w:rsid w:val="1CB6443D"/>
    <w:rsid w:val="1DCE61F5"/>
    <w:rsid w:val="213C22E6"/>
    <w:rsid w:val="22943A5C"/>
    <w:rsid w:val="237235CC"/>
    <w:rsid w:val="29842A7C"/>
    <w:rsid w:val="2BA41BC2"/>
    <w:rsid w:val="2C475FE3"/>
    <w:rsid w:val="2FA56A77"/>
    <w:rsid w:val="31B22151"/>
    <w:rsid w:val="3ECC30AD"/>
    <w:rsid w:val="44486AA4"/>
    <w:rsid w:val="44BE2E8F"/>
    <w:rsid w:val="493C4382"/>
    <w:rsid w:val="49D560C0"/>
    <w:rsid w:val="4A504810"/>
    <w:rsid w:val="4CE94821"/>
    <w:rsid w:val="4D622825"/>
    <w:rsid w:val="56047146"/>
    <w:rsid w:val="5A121F3A"/>
    <w:rsid w:val="5AC26996"/>
    <w:rsid w:val="5BA75F0B"/>
    <w:rsid w:val="5C5F68AD"/>
    <w:rsid w:val="61FA4982"/>
    <w:rsid w:val="65455DF4"/>
    <w:rsid w:val="66DF3B52"/>
    <w:rsid w:val="6C315445"/>
    <w:rsid w:val="6D1F1741"/>
    <w:rsid w:val="70C1323B"/>
    <w:rsid w:val="728A3B01"/>
    <w:rsid w:val="763C79A0"/>
    <w:rsid w:val="794744F9"/>
    <w:rsid w:val="79B43466"/>
    <w:rsid w:val="7A8047BE"/>
    <w:rsid w:val="7BEE5E43"/>
    <w:rsid w:val="7E66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footer"/>
    <w:basedOn w:val="1"/>
    <w:unhideWhenUsed/>
    <w:qFormat/>
    <w:uiPriority w:val="99"/>
    <w:pPr>
      <w:tabs>
        <w:tab w:val="center" w:pos="4153"/>
        <w:tab w:val="right" w:pos="8306"/>
      </w:tabs>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2296</Words>
  <Characters>2379</Characters>
  <Lines>0</Lines>
  <Paragraphs>0</Paragraphs>
  <TotalTime>0</TotalTime>
  <ScaleCrop>false</ScaleCrop>
  <LinksUpToDate>false</LinksUpToDate>
  <CharactersWithSpaces>2474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2026-01-12T01:31:00Z</dcterms:created>
  <dc:creator>花静</dc:creator>
  <cp:lastModifiedBy>花静</cp:lastModifiedBy>
  <cp:lastPrinted>2026-05-07T07:20:00Z</cp:lastPrinted>
  <dcterms:modified xsi:type="dcterms:W3CDTF">2026-05-07T07:34:18Z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415E30AD660543F3AD955EFC2DFBF3AC_13</vt:lpwstr>
  </property>
  <property fmtid="{D5CDD505-2E9C-101B-9397-08002B2CF9AE}" pid="4" name="KSOTemplateDocerSaveRecord">
    <vt:lpwstr>eyJoZGlkIjoiYzBmNjNjNTUwMmM0ODRiOGU1OTRiNTU0M2Y2Y2Q3MTgiLCJ1c2VySWQiOiI0MDk4OTgzODMifQ==</vt:lpwstr>
  </property>
</Properties>
</file>