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D2ED9">
      <w:pPr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  <w:t>汤原县水务局202</w:t>
      </w:r>
      <w:r>
        <w:rPr>
          <w:rFonts w:hint="eastAsia" w:ascii="宋体" w:hAnsi="宋体" w:cs="宋体"/>
          <w:b/>
          <w:bCs/>
          <w:snapToGrid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  <w:t>年度政府信息公开</w:t>
      </w:r>
    </w:p>
    <w:p w14:paraId="3921CAC8">
      <w:pPr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  <w:t>年度报告</w:t>
      </w:r>
    </w:p>
    <w:p w14:paraId="7D90CBC4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133C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水务局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坚持以习近平新时代中国特色社会主义思想为指导，全面贯彻党的二十大精神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和《</w:t>
      </w:r>
      <w:r>
        <w:rPr>
          <w:rFonts w:hint="eastAsia" w:ascii="仿宋" w:hAnsi="仿宋" w:eastAsia="仿宋" w:cs="仿宋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的各项要求，持续深化政务公开。现将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水务局2024年</w:t>
      </w:r>
      <w:r>
        <w:rPr>
          <w:rFonts w:hint="eastAsia" w:ascii="仿宋" w:hAnsi="仿宋" w:eastAsia="仿宋" w:cs="仿宋"/>
          <w:sz w:val="32"/>
          <w:szCs w:val="32"/>
        </w:rPr>
        <w:t>政务公开工作总结如下：</w:t>
      </w:r>
    </w:p>
    <w:p w14:paraId="54CF9291">
      <w:pPr>
        <w:numPr>
          <w:ilvl w:val="0"/>
          <w:numId w:val="0"/>
        </w:num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总体情况</w:t>
      </w:r>
    </w:p>
    <w:p w14:paraId="55C7C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持续深化主动公开。</w:t>
      </w:r>
      <w:r>
        <w:rPr>
          <w:rFonts w:hint="eastAsia" w:ascii="仿宋" w:hAnsi="仿宋" w:eastAsia="仿宋" w:cs="仿宋"/>
          <w:sz w:val="32"/>
          <w:szCs w:val="32"/>
        </w:rPr>
        <w:t>在巩固政务公开成效的基础上，汤原县水务局通过政府网站全年累计主动公开政府信息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条，其中：部门动态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条，部门文件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条，河长制工作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条，信息公开年报1条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A88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（二）依法做好依申请公开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年，水务局未收到政府信息公开申请。未发生公民、法人和其他组织认为本部门不依法履行信息公开而提起举报。</w:t>
      </w:r>
    </w:p>
    <w:p w14:paraId="0D8F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严格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规范政府信息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管理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水务局高度重视政务公开工作，紧扣全年政务公开工作要点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明确领导职责，落实公开责任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加强组织保障。水务局办公室负责政府信息发布和综合协调等日常工作，严格落实信息发布“三审制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将水务局重点</w:t>
      </w:r>
      <w:r>
        <w:rPr>
          <w:rFonts w:hint="eastAsia" w:ascii="仿宋" w:hAnsi="仿宋" w:eastAsia="仿宋" w:cs="仿宋"/>
          <w:sz w:val="32"/>
          <w:szCs w:val="32"/>
        </w:rPr>
        <w:t>工作和群众关心问题等纳入公开内容，进一步实现政府信息公开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水利领域</w:t>
      </w:r>
      <w:r>
        <w:rPr>
          <w:rFonts w:hint="eastAsia" w:ascii="仿宋" w:hAnsi="仿宋" w:eastAsia="仿宋" w:cs="仿宋"/>
          <w:sz w:val="32"/>
          <w:szCs w:val="32"/>
        </w:rPr>
        <w:t>全覆盖。</w:t>
      </w:r>
    </w:p>
    <w:p w14:paraId="4053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强化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政府信息公开平台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管理。</w:t>
      </w:r>
      <w:r>
        <w:rPr>
          <w:rFonts w:hint="eastAsia" w:ascii="仿宋" w:hAnsi="仿宋" w:eastAsia="仿宋" w:cs="仿宋"/>
          <w:sz w:val="32"/>
          <w:szCs w:val="32"/>
        </w:rPr>
        <w:t>水务局明确专人负责政府网站的信息发布和管理维护工作，积极回应社会关切，推进政民互动。对照《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政府信息公开条例》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及时做好水利资讯的发布与解读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切实发挥政府网站政务公开平台的积极作用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与上级部门沟通对接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对主动公开的信息按统一、规范的格式进行分类发布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更新和清理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加大网站信息发布和更新力度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DE2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0"/>
          <w:szCs w:val="20"/>
          <w:shd w:val="clear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健全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监督保障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机制。</w:t>
      </w:r>
      <w:r>
        <w:rPr>
          <w:rFonts w:hint="eastAsia" w:ascii="仿宋" w:hAnsi="仿宋" w:eastAsia="仿宋" w:cs="仿宋"/>
          <w:sz w:val="32"/>
          <w:szCs w:val="32"/>
        </w:rPr>
        <w:t>强化平台规范化运行，对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上网公开的信息，按照“先审查、后公开”的原则，由经三级信息审核，录入人员再进行信息统一发布，做到“涉密信息不上网，上网信息不涉密”，确保上网信息的安全。202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年，水务局政府信息公开和政务公开工作运行正常。</w:t>
      </w:r>
    </w:p>
    <w:p w14:paraId="39418735"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二、主动公开政府信息情况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1CB8ACA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A7E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5AAB86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05B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2ACC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3CAA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67C0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7CFE216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8795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0935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A7C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0AF5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12F17A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752C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FC4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3E6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28B6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946E4B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85D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ABBDB6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E6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A3E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E565BA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E510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047A8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54</w:t>
            </w:r>
          </w:p>
        </w:tc>
      </w:tr>
      <w:tr w14:paraId="6D8985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A5D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72F6262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F80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0C7E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291A1B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47F7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91F4D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</w:tr>
      <w:tr w14:paraId="0C2731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BEE3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C8E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99CC61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962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1A56C7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5E6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40E5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5A17225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BDAB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838E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F53C524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6332503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2B0B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E79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285411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6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DA928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01F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082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407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1DC9571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CD06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A17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E0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3CC9C0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C3F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6E2F4F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B66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DDC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80F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8756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22CCA01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D4B3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D1C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958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A8DA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9374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9B33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529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92AB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EFBE50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5EE3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E49E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683B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7510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F5E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E838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5B68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052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53FCA1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EA8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AA80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99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DBC2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FC91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D9FB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6F44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B69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03FF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FE504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CFE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E370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66AC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8828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5976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7F67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7A9C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501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6F7B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D920E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DAA6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ABA5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E180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C39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F391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5426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E207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219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BEBB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B568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93F34D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9378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A82457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08B5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C43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1EF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09D1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6B49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19C90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D75A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6396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6D469D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7BFA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9D0EF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870E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70A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D40A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EA35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9D55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2299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0133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219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AC3AE8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38E5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17847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C96B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ECE9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571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E9C3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6D5C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860B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99EC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E600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1B5244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1059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4F934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7596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DFC6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033D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D82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D0AB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3DAD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49CE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AB03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416424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71B5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66D2FA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E1F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908A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109B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249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CCF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B480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00F3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EB9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AEF40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85C3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AAF29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1A09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34EA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778F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674A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DD7A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84B1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FF08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F339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1E83A0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8D0E8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735A96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D989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B34C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E21A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257A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4EFB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920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EB0E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D756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E161F0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974D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1D3C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EEF0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7AEE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BEB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0655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9034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A7EA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CEBB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65AB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0BBF8A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18C0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29BD89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9278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5A40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9C63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5589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2B2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78BE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242F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D529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FF3A8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66FD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3E3AA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C906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A231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96A6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622D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473F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8649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F9E5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5AC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CC7867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8D59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B0E0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712C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B095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E839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E9DC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419A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A255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B9D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DC99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7FB5D8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C7DD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A481ED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B12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A1CE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8DA1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322D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8A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5EB2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8D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CA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CBF40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03893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AE2A4F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298D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0952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9992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A247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BB27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9B00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1181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3633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6E6BF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246E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75AD6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0AA9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2ECA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A82A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7EF5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7E08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EA28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E13B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9CC4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9D5AE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0C43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88DA82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DB2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24F7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5C2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F80A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8B3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7033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1377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43E5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447C54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31F8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95BE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7D5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F636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95CA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0E63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171C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81F2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EE6E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69BF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D9D0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E90CC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8312B3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AB1C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0F25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D0E1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B50E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38BE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258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6C96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B950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36D0D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B7094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1C419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C844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A602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94D0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1FB1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A84F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9BF6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8294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13F9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982E6B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9B69F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963F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3EFD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5EEC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5A91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A2F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89CB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D5A6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E78A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A1AC0D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19EB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F66D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3393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DB6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209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9013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84A2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E44D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20B946A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10A45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7EA83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0A8F4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5260C57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DAC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239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0B0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6EA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DD9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A11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61D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33F49C0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C4A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6D8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34D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BF2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AC5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C90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3B7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60F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80C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D23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A49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75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D5F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C69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A43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58620F2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F94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1BD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086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BA5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7A3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120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4CC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0E3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157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EDF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555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4FA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411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606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15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4648BE9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 w14:paraId="58F8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发布质量和内容需进一步提升。下一步，水务局将进一步提高公共服务透明度，探索创新工作模式，扩大信息公开的范畴，提高信息质量。同时，会不断巩固日常的信息发布工作，确保广大群众能够及时准确获取信息。</w:t>
      </w:r>
    </w:p>
    <w:p w14:paraId="214793DE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 w14:paraId="2124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2024年，水务局未收取任何信息公开处理费用。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MzNlYzIwM2Q1NGFjZjFmODAxYTFkNGU3Y2E0MmYifQ=="/>
  </w:docVars>
  <w:rsids>
    <w:rsidRoot w:val="754B60B7"/>
    <w:rsid w:val="0711470B"/>
    <w:rsid w:val="09A157A1"/>
    <w:rsid w:val="0A782197"/>
    <w:rsid w:val="0AF5542D"/>
    <w:rsid w:val="0DBC795F"/>
    <w:rsid w:val="10D96316"/>
    <w:rsid w:val="1E82310A"/>
    <w:rsid w:val="1E9E60BA"/>
    <w:rsid w:val="1FAB3536"/>
    <w:rsid w:val="23CA11B2"/>
    <w:rsid w:val="25AA1091"/>
    <w:rsid w:val="2A387761"/>
    <w:rsid w:val="305D08BA"/>
    <w:rsid w:val="33704071"/>
    <w:rsid w:val="34A87B74"/>
    <w:rsid w:val="37CF1D30"/>
    <w:rsid w:val="3D7244C1"/>
    <w:rsid w:val="42D661A4"/>
    <w:rsid w:val="433D415B"/>
    <w:rsid w:val="45E17628"/>
    <w:rsid w:val="516067A4"/>
    <w:rsid w:val="53327391"/>
    <w:rsid w:val="550B72FE"/>
    <w:rsid w:val="621025D7"/>
    <w:rsid w:val="66B330FC"/>
    <w:rsid w:val="68A4266C"/>
    <w:rsid w:val="68A670CA"/>
    <w:rsid w:val="69CE7B9B"/>
    <w:rsid w:val="6BF662AB"/>
    <w:rsid w:val="754B60B7"/>
    <w:rsid w:val="78725F7F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765</Characters>
  <Lines>0</Lines>
  <Paragraphs>0</Paragraphs>
  <TotalTime>20</TotalTime>
  <ScaleCrop>false</ScaleCrop>
  <LinksUpToDate>false</LinksUpToDate>
  <CharactersWithSpaces>765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咚咚</cp:lastModifiedBy>
  <cp:lastPrinted>2024-01-08T07:21:00Z</cp:lastPrinted>
  <dcterms:modified xsi:type="dcterms:W3CDTF">2025-02-19T05:43:14Z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013FEE5870F644C28564282B50FC27D7_13</vt:lpwstr>
  </property>
  <property fmtid="{D5CDD505-2E9C-101B-9397-08002B2CF9AE}" pid="4" name="KSOTemplateDocerSaveRecord">
    <vt:lpwstr>eyJoZGlkIjoiMTFlZTBiZjZiZjI2ODYwMDk1OWRlM2YyYmJjOTM3MGEiLCJ1c2VySWQiOiIzMzgzMDYxMzYifQ==</vt:lpwstr>
  </property>
</Properties>
</file>