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005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  <w:t>汤原县财政局2022年度政府信息公开工作年度报告</w:t>
      </w:r>
    </w:p>
    <w:p w14:paraId="6DB4A5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00573C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03EC5C9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一、总体情况</w:t>
      </w:r>
    </w:p>
    <w:p w14:paraId="18573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根据《中华人民共和国政府信息公开条例》等要求，现将财政局202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政府信息公开年度报告予以公布。本报告由总体情况、主动公开政府信息情况、收到和处理政府信息公开申请情况、政府信息公开行政复议、行政诉讼情况、存在的主要问题及改进情况、其他需要报告的事项六部分组成。报告中所列数据的统计期限自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年1月1日起至202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年12月31日止。</w:t>
      </w:r>
    </w:p>
    <w:p w14:paraId="4E072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480" w:firstLineChars="200"/>
        <w:textAlignment w:val="auto"/>
        <w:rPr>
          <w:rFonts w:hint="eastAsia" w:ascii="宋体" w:hAnsi="宋体" w:eastAsia="宋体" w:cs="宋体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lang w:val="en-US" w:eastAsia="zh-CN"/>
        </w:rPr>
        <w:t>（一）</w:t>
      </w:r>
      <w:r>
        <w:rPr>
          <w:rFonts w:hint="eastAsia" w:ascii="宋体" w:hAnsi="宋体" w:cs="宋体"/>
          <w:snapToGrid w:val="0"/>
          <w:color w:val="auto"/>
          <w:sz w:val="24"/>
          <w:szCs w:val="24"/>
          <w:lang w:val="en-US" w:eastAsia="zh-CN"/>
        </w:rPr>
        <w:t>主动公开情况</w:t>
      </w:r>
    </w:p>
    <w:p w14:paraId="586BFC7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660" w:lineRule="exact"/>
        <w:ind w:left="0" w:right="0" w:firstLine="645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全面梳理县政府门户网站财政局公开栏目和内容，明确政府信息发布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级审核发布制度，落实好政府信息管理“谁发布、谁申请，谁审批、谁负责”的相关要求。同时结合我局实际，调整成立了局长为组长、各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副局长</w:t>
      </w:r>
      <w:r>
        <w:rPr>
          <w:rFonts w:hint="eastAsia" w:ascii="宋体" w:hAnsi="宋体" w:eastAsia="宋体" w:cs="宋体"/>
          <w:sz w:val="24"/>
          <w:szCs w:val="24"/>
        </w:rPr>
        <w:t>为副组长、相关股室负责人为成员政务信息管理领导小组，明确权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责义务，不断完善、优化法定公开的政府信息。</w:t>
      </w:r>
    </w:p>
    <w:p w14:paraId="41889A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、推进减税降费信息公开。加大对支持小微企业等方面的税收优惠和减免政策公开力度，实行收费目录清单管理，公布行政事业性收费目录清单。具体执收单位要在收费场所公示收费文件依据、主体、项目、范围、标准、对象等，主动接受社会监督。</w:t>
      </w:r>
    </w:p>
    <w:p w14:paraId="0A2D53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、推进财政工作信息公开。全面推进对于权责清单、事项梳理、预决算信息、重大决策工作信息、活动信息、财政法律法规、依申请公开等信息的公开力度，深化地方政府债务信息公开，公开财政资金直达基层的政策及分配、下达和使用管理等情况。做到公开信息及时、有效、准确。</w:t>
      </w:r>
    </w:p>
    <w:p w14:paraId="6D4191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sz w:val="24"/>
          <w:szCs w:val="24"/>
          <w:lang w:val="en-US" w:eastAsia="zh-CN"/>
        </w:rPr>
        <w:t>（二）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依申请公开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情况</w:t>
      </w:r>
    </w:p>
    <w:p w14:paraId="6D8FBC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60" w:lineRule="exact"/>
        <w:ind w:right="0" w:firstLine="480" w:firstLineChars="200"/>
        <w:jc w:val="left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2022年，我局严格按照《中华人民共和国政府信息公开条例》等有关要求，对申请人提出的公开申请及时进行回复。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本年度未收到依申请公开申请。</w:t>
      </w:r>
    </w:p>
    <w:p w14:paraId="616DC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napToGrid w:val="0"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napToGrid w:val="0"/>
          <w:color w:val="000000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snapToGrid w:val="0"/>
          <w:color w:val="000000"/>
          <w:sz w:val="24"/>
          <w:szCs w:val="24"/>
          <w:lang w:val="en-US" w:eastAsia="zh-CN"/>
        </w:rPr>
        <w:t>政府信息管理情况</w:t>
      </w:r>
    </w:p>
    <w:p w14:paraId="340E9A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6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4"/>
          <w:szCs w:val="24"/>
          <w:lang w:val="en-US" w:eastAsia="zh-CN" w:bidi="ar-SA"/>
        </w:rPr>
        <w:t>强化财政信息内容发布审核，严格发布程序，确保发布的信息内容的真实、完整、准确和安全。明确公开的内容、形式和程序，完善了政府信息公开工作的保密审查和内容准确审查责任制。</w:t>
      </w:r>
    </w:p>
    <w:p w14:paraId="5FD354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napToGrid w:val="0"/>
          <w:color w:val="00000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napToGrid w:val="0"/>
          <w:color w:val="000000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snapToGrid w:val="0"/>
          <w:color w:val="000000"/>
          <w:sz w:val="24"/>
          <w:szCs w:val="24"/>
          <w:lang w:val="en-US" w:eastAsia="zh-CN"/>
        </w:rPr>
        <w:t>政府信息公开平台建设情况</w:t>
      </w:r>
    </w:p>
    <w:p w14:paraId="693F42D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6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4"/>
          <w:szCs w:val="24"/>
          <w:lang w:val="en-US" w:eastAsia="zh-CN" w:bidi="ar-SA"/>
        </w:rPr>
        <w:t>我局目前主要依托</w:t>
      </w:r>
      <w:r>
        <w:rPr>
          <w:rFonts w:hint="eastAsia" w:ascii="宋体" w:hAnsi="宋体" w:cs="宋体"/>
          <w:snapToGrid w:val="0"/>
          <w:color w:val="000000"/>
          <w:kern w:val="2"/>
          <w:sz w:val="24"/>
          <w:szCs w:val="24"/>
          <w:lang w:val="en-US" w:eastAsia="zh-CN" w:bidi="ar-SA"/>
        </w:rPr>
        <w:t>汤原</w:t>
      </w:r>
      <w:r>
        <w:rPr>
          <w:rFonts w:hint="eastAsia" w:ascii="宋体" w:hAnsi="宋体" w:eastAsia="宋体" w:cs="宋体"/>
          <w:snapToGrid w:val="0"/>
          <w:color w:val="000000"/>
          <w:kern w:val="2"/>
          <w:sz w:val="24"/>
          <w:szCs w:val="24"/>
          <w:lang w:val="en-US" w:eastAsia="zh-CN" w:bidi="ar-SA"/>
        </w:rPr>
        <w:t>县人民政府政府信息公开平台发布财政预决算、</w:t>
      </w:r>
      <w:r>
        <w:rPr>
          <w:rFonts w:hint="eastAsia" w:ascii="宋体" w:hAnsi="宋体" w:cs="宋体"/>
          <w:snapToGrid w:val="0"/>
          <w:color w:val="000000"/>
          <w:kern w:val="2"/>
          <w:sz w:val="24"/>
          <w:szCs w:val="24"/>
          <w:lang w:val="en-US" w:eastAsia="zh-CN" w:bidi="ar-SA"/>
        </w:rPr>
        <w:t>减税降费</w:t>
      </w:r>
      <w:r>
        <w:rPr>
          <w:rFonts w:hint="eastAsia" w:ascii="宋体" w:hAnsi="宋体" w:eastAsia="宋体" w:cs="宋体"/>
          <w:snapToGrid w:val="0"/>
          <w:color w:val="000000"/>
          <w:kern w:val="2"/>
          <w:sz w:val="24"/>
          <w:szCs w:val="24"/>
          <w:lang w:val="en-US" w:eastAsia="zh-CN" w:bidi="ar-SA"/>
        </w:rPr>
        <w:t>、业务信息</w:t>
      </w:r>
      <w:r>
        <w:rPr>
          <w:rFonts w:hint="eastAsia" w:ascii="宋体" w:hAnsi="宋体" w:cs="宋体"/>
          <w:snapToGrid w:val="0"/>
          <w:color w:val="000000"/>
          <w:kern w:val="2"/>
          <w:sz w:val="24"/>
          <w:szCs w:val="24"/>
          <w:lang w:val="en-US" w:eastAsia="zh-CN" w:bidi="ar-SA"/>
        </w:rPr>
        <w:t>等</w:t>
      </w:r>
      <w:r>
        <w:rPr>
          <w:rFonts w:hint="eastAsia" w:ascii="宋体" w:hAnsi="宋体" w:eastAsia="宋体" w:cs="宋体"/>
          <w:snapToGrid w:val="0"/>
          <w:color w:val="000000"/>
          <w:kern w:val="2"/>
          <w:sz w:val="24"/>
          <w:szCs w:val="24"/>
          <w:lang w:val="en-US" w:eastAsia="zh-CN" w:bidi="ar-SA"/>
        </w:rPr>
        <w:t>相关财政信息。</w:t>
      </w:r>
      <w:r>
        <w:rPr>
          <w:rFonts w:hint="eastAsia" w:ascii="宋体" w:hAnsi="宋体" w:cs="宋体"/>
          <w:snapToGrid w:val="0"/>
          <w:color w:val="000000"/>
          <w:kern w:val="2"/>
          <w:sz w:val="24"/>
          <w:szCs w:val="24"/>
          <w:lang w:val="en-US" w:eastAsia="zh-CN" w:bidi="ar-SA"/>
        </w:rPr>
        <w:t>2022年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局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新增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主动公开各类信息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379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余条。较好的完成了各项工作任务。</w:t>
      </w:r>
    </w:p>
    <w:p w14:paraId="69028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napToGrid w:val="0"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napToGrid w:val="0"/>
          <w:color w:val="000000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snapToGrid w:val="0"/>
          <w:color w:val="000000"/>
          <w:sz w:val="24"/>
          <w:szCs w:val="24"/>
          <w:lang w:val="en-US" w:eastAsia="zh-CN"/>
        </w:rPr>
        <w:t>监督保障情况</w:t>
      </w:r>
    </w:p>
    <w:p w14:paraId="300ABFC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6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4"/>
          <w:szCs w:val="24"/>
          <w:lang w:val="en-US" w:eastAsia="zh-CN" w:bidi="ar-SA"/>
        </w:rPr>
        <w:t>一是高度重视。落实工作责任、健全工作制度，统筹安排，依法及时公开相关内容。坚持</w:t>
      </w:r>
      <w:r>
        <w:rPr>
          <w:rFonts w:hint="default" w:ascii="宋体" w:hAnsi="宋体" w:eastAsia="宋体" w:cs="宋体"/>
          <w:snapToGrid w:val="0"/>
          <w:color w:val="000000"/>
          <w:kern w:val="2"/>
          <w:sz w:val="24"/>
          <w:szCs w:val="24"/>
          <w:lang w:val="en-US" w:eastAsia="zh-CN" w:bidi="ar-SA"/>
        </w:rPr>
        <w:t>“</w:t>
      </w:r>
      <w:r>
        <w:rPr>
          <w:rFonts w:hint="eastAsia" w:ascii="宋体" w:hAnsi="宋体" w:eastAsia="宋体" w:cs="宋体"/>
          <w:snapToGrid w:val="0"/>
          <w:color w:val="000000"/>
          <w:kern w:val="2"/>
          <w:sz w:val="24"/>
          <w:szCs w:val="24"/>
          <w:lang w:val="en-US" w:eastAsia="zh-CN" w:bidi="ar-SA"/>
        </w:rPr>
        <w:t>谁公开、谁负责</w:t>
      </w:r>
      <w:r>
        <w:rPr>
          <w:rFonts w:hint="default" w:ascii="宋体" w:hAnsi="宋体" w:eastAsia="宋体" w:cs="宋体"/>
          <w:snapToGrid w:val="0"/>
          <w:color w:val="000000"/>
          <w:kern w:val="2"/>
          <w:sz w:val="24"/>
          <w:szCs w:val="24"/>
          <w:lang w:val="en-US" w:eastAsia="zh-CN" w:bidi="ar-SA"/>
        </w:rPr>
        <w:t>”</w:t>
      </w:r>
      <w:r>
        <w:rPr>
          <w:rFonts w:hint="eastAsia" w:ascii="宋体" w:hAnsi="宋体" w:eastAsia="宋体" w:cs="宋体"/>
          <w:snapToGrid w:val="0"/>
          <w:color w:val="000000"/>
          <w:kern w:val="2"/>
          <w:sz w:val="24"/>
          <w:szCs w:val="24"/>
          <w:lang w:val="en-US" w:eastAsia="zh-CN" w:bidi="ar-SA"/>
        </w:rPr>
        <w:t>的原则，对公开内容进行发布审查，造成泄密事件严格追究相关责任。二是强化保障。把政务公开工作要点逐项分解到各</w:t>
      </w:r>
      <w:r>
        <w:rPr>
          <w:rFonts w:hint="eastAsia" w:ascii="宋体" w:hAnsi="宋体" w:cs="宋体"/>
          <w:snapToGrid w:val="0"/>
          <w:color w:val="000000"/>
          <w:kern w:val="2"/>
          <w:sz w:val="24"/>
          <w:szCs w:val="24"/>
          <w:lang w:val="en-US" w:eastAsia="zh-CN" w:bidi="ar-SA"/>
        </w:rPr>
        <w:t>股</w:t>
      </w:r>
      <w:r>
        <w:rPr>
          <w:rFonts w:hint="eastAsia" w:ascii="宋体" w:hAnsi="宋体" w:eastAsia="宋体" w:cs="宋体"/>
          <w:snapToGrid w:val="0"/>
          <w:color w:val="000000"/>
          <w:kern w:val="2"/>
          <w:sz w:val="24"/>
          <w:szCs w:val="24"/>
          <w:lang w:val="en-US" w:eastAsia="zh-CN" w:bidi="ar-SA"/>
        </w:rPr>
        <w:t>室，明确发布要求、责任内容和完成时限。同时，对全局干部职工进行保密教育，熟知保密法规和技防要求，掌握应知应会的保密知识和技能。</w:t>
      </w:r>
    </w:p>
    <w:p w14:paraId="77F67686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主动公开政府信息情况</w:t>
      </w:r>
    </w:p>
    <w:p w14:paraId="5C762F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E04F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7D5A6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13016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19BE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DB62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6EEA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6C5F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0EE03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CE0A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4814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D2FE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23BB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7425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05D9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B27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ADC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9E18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8596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B5D1A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668F8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F1FA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D57E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1F9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84A8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66D4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4AAC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BC098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317A7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1649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0AE0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699E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6B34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8DA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D91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BFEE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A73E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CD0A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40E7C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0B79D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9480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788D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7DACC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2BF3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C11FE9"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5205</w:t>
            </w:r>
          </w:p>
        </w:tc>
      </w:tr>
    </w:tbl>
    <w:p w14:paraId="4864E059">
      <w:pPr>
        <w:keepNext w:val="0"/>
        <w:keepLines w:val="0"/>
        <w:widowControl/>
        <w:suppressLineNumbers w:val="0"/>
        <w:jc w:val="left"/>
      </w:pPr>
    </w:p>
    <w:p w14:paraId="5B0A70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三、收到和处理政府信息公开申请情况</w:t>
      </w:r>
    </w:p>
    <w:p w14:paraId="7A0BDE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4B92F8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E0AF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A596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70DBB9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0AD2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3D00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EB13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AF9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342D0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C4EB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EDB0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7738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706A5C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A9AE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7282A3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9D59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722A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3C6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452DB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E1C1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C5A7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CF96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1342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223E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3DE4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F82A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711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431C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A656B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6C64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949E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762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6363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70A4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52A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C930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62CD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FBED5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C963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50DE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3D11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324F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5E5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A9CE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8B43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9719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5860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04449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1CF1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FD60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E50E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1D4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B768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8B6B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F392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BB82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251F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FB396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B0D1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9FA1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7FD8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39F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EDD4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F996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BE1E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94B4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54DC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BA82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E0D61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9D3B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81C1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CE7A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5DEB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200F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2DA6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CF43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17B8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05D9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C1D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30796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1FA4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6DA5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F2FE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3B42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E633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C74E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CC08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89F6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0207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002C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A414D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710E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A1F9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0A9E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613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C5E2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790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3957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7418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097E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7B5B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E6078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F513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702D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16BB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4686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4F50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3AF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1A7A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9788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4C41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61A9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06A08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ADDA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71C8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C534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8CEF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7FE9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05E2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5677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0F3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ABD8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509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2B38B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A953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DAC8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22AC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FB9E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77A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674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7692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511E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544A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829A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10F2A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EA46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0655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BBEC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434E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C26E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FE0D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85BA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9CBC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89AE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6689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3B579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7765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2F67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5B78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C70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1FA1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55EE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E3C0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C7A4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C0EE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FDE7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86F00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779C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8D89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C308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C0D1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D0CA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2F43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3128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B86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88D3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8DEB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B723A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EE5D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D9FE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5BC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97A0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4188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64C1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4DE2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90A2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B0F6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6BE1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BCD19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3AB2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556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8E7E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15C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5C48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62A1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4121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186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3599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DFEB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4AE3E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E1BA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5494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EB40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B310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6086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2CA7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B6CA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17C7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91E5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CAD7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606B4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A7FD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9015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8CEB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3D6D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9629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B87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452F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03C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3FD3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E71C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F6C57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ED36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EC7F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4052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899C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3C7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09E6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086E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6A74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855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E8F7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458E9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8673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304A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2730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99F0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83BE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F671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77CA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D083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401E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E781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3876E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6DBB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BA92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3F5D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4011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02CE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2904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BB3F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E2F1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A8D8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43FD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50935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285A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05A8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53E1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435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69E8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BF3A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87D4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A0D6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CBF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6E89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EBBF5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F134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E979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B77E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843A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FEB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15CE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185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F9F9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ABB5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BA80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F9D27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98C7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5631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3F6E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CBE7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1ABD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F808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35E5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255D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94F2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3756A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91A1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CA04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D93E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EEED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B473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0DB4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0E68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2EFCB5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AA564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41DF12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65DB54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63D99B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四、政府信息公开行政复议、行政诉讼情况</w:t>
      </w:r>
    </w:p>
    <w:p w14:paraId="000859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96057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C09B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363E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EAC28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5D03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32D5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DA8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9C36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0AC4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206D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066D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B7E0A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A2A8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A4F9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AC42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2DBA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5F82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4522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9012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25D0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C1D1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A341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CD04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002A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CFD6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F600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5661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CFE40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F431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374E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8FB2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509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3652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20CC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C548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6E0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29D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8F54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27A7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F584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9FE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5443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E963EA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B29156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29A849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五、存在的主要问题及改进情况</w:t>
      </w:r>
    </w:p>
    <w:p w14:paraId="775E91E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我局政务信息公开工作在县政府的指导和帮助下取得了一定的成绩，但依然存在信息公开发布更新不及时、政策解读质量不太高、制度落实不到位等问题。具体表现为：一是政务公开队伍组织建设还需要加强。当前政务公开工作由办公室兼任，没有专门的人员负责，针对性不强。二是主动公开意识不强。存在部分信息更新延迟等问题，没有及时公开信息。</w:t>
      </w:r>
    </w:p>
    <w:p w14:paraId="799A972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针对以上问题，我们将在今后的工作中继续按照县政务公开领导小组的要求，采取有力措施，深入推进政府信息和政务服务公开工作实施。一是按时间节点及时主动公开信息。及时与各股室交流收集好信息公开素材，安排专人负责梳理整合并发布，进一步强化主动公开意识、确保信息公开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效率和质量。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二是严格落实各项规章制度的要求。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及时公开上级最新出台制度，严格按照本部门实际做好对信息公开的监督管理和自查提高，进一步加强制度的学习和落实，提高政府信息公开水平。</w:t>
      </w:r>
    </w:p>
    <w:p w14:paraId="6D4D47E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六、其他需要报告的事项</w:t>
      </w:r>
    </w:p>
    <w:p w14:paraId="0281B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年度，我局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不存在收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取政府信息公开信息处理费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情况。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C96C9C"/>
    <w:multiLevelType w:val="singleLevel"/>
    <w:tmpl w:val="D5C96C9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5Njc1ZTY0ZTBlMzZlZGQ4ZjQ1M2JmYTIyYWY1ZjAifQ=="/>
  </w:docVars>
  <w:rsids>
    <w:rsidRoot w:val="00000000"/>
    <w:rsid w:val="003F17A7"/>
    <w:rsid w:val="08183C31"/>
    <w:rsid w:val="0AE918B4"/>
    <w:rsid w:val="0C871385"/>
    <w:rsid w:val="102E02F7"/>
    <w:rsid w:val="13BF7656"/>
    <w:rsid w:val="13C17D7F"/>
    <w:rsid w:val="175E2CE2"/>
    <w:rsid w:val="19AA3AFB"/>
    <w:rsid w:val="1A2118EC"/>
    <w:rsid w:val="1F0B6C9D"/>
    <w:rsid w:val="203E5DA7"/>
    <w:rsid w:val="20DB1848"/>
    <w:rsid w:val="23974819"/>
    <w:rsid w:val="23AD74CB"/>
    <w:rsid w:val="25B937AE"/>
    <w:rsid w:val="2CCC5803"/>
    <w:rsid w:val="2F875074"/>
    <w:rsid w:val="31770094"/>
    <w:rsid w:val="342255F6"/>
    <w:rsid w:val="34757B91"/>
    <w:rsid w:val="34C54079"/>
    <w:rsid w:val="36C941C4"/>
    <w:rsid w:val="37B05B56"/>
    <w:rsid w:val="38A547BD"/>
    <w:rsid w:val="3B121C38"/>
    <w:rsid w:val="3B5129DA"/>
    <w:rsid w:val="41770248"/>
    <w:rsid w:val="41EE13B5"/>
    <w:rsid w:val="44BA5FB6"/>
    <w:rsid w:val="47E65C0E"/>
    <w:rsid w:val="4948541D"/>
    <w:rsid w:val="4C324162"/>
    <w:rsid w:val="4C5D4B4E"/>
    <w:rsid w:val="4CB24F1A"/>
    <w:rsid w:val="4FCB2904"/>
    <w:rsid w:val="53A64CE8"/>
    <w:rsid w:val="5E0A147A"/>
    <w:rsid w:val="602C60E2"/>
    <w:rsid w:val="622540F5"/>
    <w:rsid w:val="633F11E7"/>
    <w:rsid w:val="66560D21"/>
    <w:rsid w:val="679C78E3"/>
    <w:rsid w:val="70E343DD"/>
    <w:rsid w:val="71CF101B"/>
    <w:rsid w:val="750B12D2"/>
    <w:rsid w:val="77BA4E88"/>
    <w:rsid w:val="78FA3B50"/>
    <w:rsid w:val="79E306C6"/>
    <w:rsid w:val="7BBF0C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1399</Words>
  <Characters>1423</Characters>
  <Lines>0</Lines>
  <Paragraphs>0</Paragraphs>
  <TotalTime>10</TotalTime>
  <ScaleCrop>false</ScaleCrop>
  <LinksUpToDate>false</LinksUpToDate>
  <CharactersWithSpaces>1464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2021-12-15T07:41:28Z</dcterms:created>
  <dc:creator>Administrator</dc:creator>
  <cp:lastModifiedBy>ZJ上善若水</cp:lastModifiedBy>
  <cp:lastPrinted>2023-01-06T06:04:43Z</cp:lastPrinted>
  <dcterms:modified xsi:type="dcterms:W3CDTF">2025-02-19T08:06:40Z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7B05D4A349E14F84AEDFA7F7610CF55F_13</vt:lpwstr>
  </property>
  <property fmtid="{D5CDD505-2E9C-101B-9397-08002B2CF9AE}" pid="4" name="KSOTemplateDocerSaveRecord">
    <vt:lpwstr>eyJoZGlkIjoiZDVhNTNhNzQxYjEwNDk5ZDhiNTJhOWNhNDM3ZWFkNTciLCJ1c2VySWQiOiI2MDQyNTk5MTkifQ==</vt:lpwstr>
  </property>
</Properties>
</file>