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汤原县振兴乡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bookmarkStart w:id="0" w:name="_GoBack"/>
      <w:bookmarkEnd w:id="0"/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</w:rPr>
        <w:t xml:space="preserve"> 为贯彻落实《中华人民共和国信息公开条例》，深入推行政务公开工作，不断转变政府职能，实现管理创新，建设人民满意的服务型政府，振兴乡2021年认真贯彻上级部门有关政务信息公开要求，按时、按规、高质量的完成了政务公开各项工作。我乡在“今日汤原”微信公众号推送我乡信息28条，同时在各大报刊推送我乡信息12条。在政务新媒体“大美振兴”微信公众号截止目前共发布信息119条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6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</w:rPr>
        <w:t>存在问题：一是主动性不强；二是对政务信息公开事项及操作方式方法掌握不到位；三是信息公开不及时。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</w:rPr>
        <w:t>改进情况：首先针对政府信息公开工作主动性不强的问题，我乡实施以主管领导督办、专人负责上报将责任落实到位，确保政府信息公开数量和质量不低于上级规定水准；其次针对信息公开事项及操作方法掌握不到位的问题，在自我学习的基础上，向上级有关部门学习、向其他乡镇学习，目前信息报送员已经基本掌握信息公开要点及操作方法；最后针对信息公开不及时问题，我乡明确专人负责，联动各站办所，第一时间对当前重点工作及群众关注的热点民生问题进行公开，确保信息公开的时效性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ind w:firstLine="640" w:firstLineChars="200"/>
        <w:rPr>
          <w:rFonts w:hint="eastAsia" w:eastAsia="宋体"/>
          <w:sz w:val="22"/>
          <w:szCs w:val="24"/>
          <w:lang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32"/>
          <w:szCs w:val="36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7926B6F-42E5-48D4-9C9A-C2FAFC3023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F1269D-9E55-4D65-8C68-A922DF237D4F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31F48465-E99B-4FBA-B0F7-5404BA3976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6F524C41-96A1-45EE-8315-C6B76A39F01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36C1708-1C3A-44AF-8126-DD529E94B62E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3AE45748-1E89-4299-959F-D6B5F7731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05375379"/>
    <w:rsid w:val="14A27B99"/>
    <w:rsid w:val="1FC4078C"/>
    <w:rsid w:val="26A60202"/>
    <w:rsid w:val="37E40B8A"/>
    <w:rsid w:val="3D862BD3"/>
    <w:rsid w:val="434344E3"/>
    <w:rsid w:val="4E7B3BF3"/>
    <w:rsid w:val="6BF662AB"/>
    <w:rsid w:val="754B60B7"/>
    <w:rsid w:val="795A1FEA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嘟嘟啦886</cp:lastModifiedBy>
  <dcterms:modified xsi:type="dcterms:W3CDTF">2022-01-24T08:22:01Z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78A94DEA2947497A9894F5C011C3F62A</vt:lpwstr>
  </property>
</Properties>
</file>