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22" w:rsidRDefault="008234D6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 w:hint="eastAsia"/>
          <w:b/>
          <w:bCs/>
          <w:sz w:val="44"/>
          <w:szCs w:val="44"/>
        </w:rPr>
        <w:t>佳木斯市汤原生态环境局</w:t>
      </w:r>
    </w:p>
    <w:p w:rsidR="006B1522" w:rsidRDefault="008234D6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 w:hint="eastAsia"/>
          <w:b/>
          <w:bCs/>
          <w:sz w:val="44"/>
          <w:szCs w:val="44"/>
        </w:rPr>
        <w:t>2021</w:t>
      </w:r>
      <w:r>
        <w:rPr>
          <w:rFonts w:ascii="Times New Roman" w:hAnsi="Times New Roman" w:hint="eastAsia"/>
          <w:b/>
          <w:bCs/>
          <w:sz w:val="44"/>
          <w:szCs w:val="44"/>
        </w:rPr>
        <w:t>年</w:t>
      </w:r>
      <w:r>
        <w:rPr>
          <w:rFonts w:ascii="Times New Roman" w:hAnsi="Times New Roman"/>
          <w:b/>
          <w:bCs/>
          <w:sz w:val="44"/>
          <w:szCs w:val="44"/>
        </w:rPr>
        <w:t>政府信息公开工作年度报告</w:t>
      </w:r>
    </w:p>
    <w:p w:rsidR="006B1522" w:rsidRDefault="006B1522">
      <w:pPr>
        <w:adjustRightInd w:val="0"/>
        <w:snapToGrid w:val="0"/>
        <w:spacing w:line="460" w:lineRule="exact"/>
        <w:jc w:val="center"/>
        <w:rPr>
          <w:rFonts w:ascii="方正小标宋_GBK" w:eastAsia="方正小标宋_GBK" w:hAnsi="Times New Roman"/>
          <w:snapToGrid w:val="0"/>
          <w:color w:val="000000"/>
          <w:sz w:val="36"/>
          <w:szCs w:val="44"/>
        </w:rPr>
      </w:pPr>
    </w:p>
    <w:p w:rsidR="006B1522" w:rsidRDefault="008234D6">
      <w:pPr>
        <w:adjustRightInd w:val="0"/>
        <w:snapToGrid w:val="0"/>
        <w:spacing w:line="460" w:lineRule="exact"/>
        <w:ind w:firstLineChars="200" w:firstLine="588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一、总体情况</w:t>
      </w:r>
    </w:p>
    <w:p w:rsidR="006B1522" w:rsidRDefault="008234D6">
      <w:pPr>
        <w:widowControl/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我局紧紧围绕县委、县政府中心工作，推进重点生态环境保护信息公开，加强信息发布和回应工作，切实推行了政务信息公开工作，在工作中做到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有法必依，执法必严，违法必究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 w:bidi="ar"/>
        </w:rPr>
        <w:t>，严格执法，规范执法，文明执法，热情服务，全面强化公开意识，着力推进环保政务公开，使全县环境保护监督管理制度化、程序化、规范化，切实增强公信力执行力。</w:t>
      </w:r>
    </w:p>
    <w:p w:rsidR="006B1522" w:rsidRDefault="008234D6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 w:bidi="ar"/>
        </w:rPr>
        <w:t>我局通过</w:t>
      </w:r>
      <w:r>
        <w:rPr>
          <w:rFonts w:ascii="Times New Roman" w:eastAsia="仿宋_GB2312" w:hAnsi="Times New Roman"/>
          <w:sz w:val="32"/>
          <w:szCs w:val="32"/>
          <w:lang w:bidi="ar"/>
        </w:rPr>
        <w:t>“</w:t>
      </w:r>
      <w:r>
        <w:rPr>
          <w:rFonts w:ascii="Times New Roman" w:eastAsia="仿宋_GB2312" w:hAnsi="Times New Roman"/>
          <w:sz w:val="32"/>
          <w:szCs w:val="32"/>
          <w:lang w:bidi="ar"/>
        </w:rPr>
        <w:t>汤原政府网站</w:t>
      </w:r>
      <w:r>
        <w:rPr>
          <w:rFonts w:ascii="Times New Roman" w:eastAsia="仿宋_GB2312" w:hAnsi="Times New Roman"/>
          <w:sz w:val="32"/>
          <w:szCs w:val="32"/>
          <w:lang w:bidi="ar"/>
        </w:rPr>
        <w:t>”</w:t>
      </w:r>
      <w:r>
        <w:rPr>
          <w:rFonts w:ascii="Times New Roman" w:eastAsia="仿宋_GB2312" w:hAnsi="Times New Roman"/>
          <w:sz w:val="32"/>
          <w:szCs w:val="32"/>
          <w:lang w:bidi="ar"/>
        </w:rPr>
        <w:t>更新发布各类信息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59</w:t>
      </w:r>
      <w:r>
        <w:rPr>
          <w:rFonts w:ascii="Times New Roman" w:eastAsia="仿宋_GB2312" w:hAnsi="Times New Roman"/>
          <w:sz w:val="32"/>
          <w:szCs w:val="32"/>
          <w:lang w:bidi="ar"/>
        </w:rPr>
        <w:t>条，</w:t>
      </w:r>
      <w:r>
        <w:rPr>
          <w:rFonts w:ascii="Times New Roman" w:eastAsia="仿宋_GB2312" w:hAnsi="Times New Roman"/>
          <w:sz w:val="32"/>
          <w:szCs w:val="32"/>
        </w:rPr>
        <w:t>举办</w:t>
      </w:r>
      <w:r>
        <w:rPr>
          <w:rFonts w:ascii="Times New Roman" w:eastAsia="仿宋_GB2312" w:hAnsi="Times New Roman"/>
          <w:sz w:val="32"/>
          <w:szCs w:val="32"/>
        </w:rPr>
        <w:t>“6.5</w:t>
      </w:r>
      <w:r>
        <w:rPr>
          <w:rFonts w:ascii="Times New Roman" w:eastAsia="仿宋_GB2312" w:hAnsi="Times New Roman"/>
          <w:sz w:val="32"/>
          <w:szCs w:val="32"/>
        </w:rPr>
        <w:t>世界环境日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系列宣传活动，在县广场设立了彩虹门、悬挂标语、设立咨询台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个、发放宣传资料</w:t>
      </w:r>
      <w:r>
        <w:rPr>
          <w:rFonts w:ascii="Times New Roman" w:eastAsia="仿宋_GB2312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余份，共接待咨询群众</w:t>
      </w:r>
      <w:r>
        <w:rPr>
          <w:rFonts w:ascii="Times New Roman" w:eastAsia="仿宋_GB2312" w:hAnsi="Times New Roman" w:hint="eastAsia"/>
          <w:sz w:val="32"/>
          <w:szCs w:val="32"/>
        </w:rPr>
        <w:t>70</w:t>
      </w:r>
      <w:r>
        <w:rPr>
          <w:rFonts w:ascii="Times New Roman" w:eastAsia="仿宋_GB2312" w:hAnsi="Times New Roman"/>
          <w:sz w:val="32"/>
          <w:szCs w:val="32"/>
        </w:rPr>
        <w:t>多人次，解答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个生态环境问题，并利用县电视台播放环保公益广告。</w:t>
      </w:r>
    </w:p>
    <w:p w:rsidR="0015730A" w:rsidRDefault="008234D6" w:rsidP="00E3221D">
      <w:pPr>
        <w:adjustRightInd w:val="0"/>
        <w:snapToGrid w:val="0"/>
        <w:spacing w:line="460" w:lineRule="exact"/>
        <w:ind w:firstLineChars="200" w:firstLine="588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二、主动公开政府信息情况</w:t>
      </w:r>
      <w:bookmarkStart w:id="0" w:name="_GoBack"/>
      <w:bookmarkEnd w:id="0"/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B1522">
        <w:trPr>
          <w:trHeight w:val="397"/>
          <w:jc w:val="center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5B9BD5" w:themeColor="accent1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6B1522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现行有效件数</w:t>
            </w:r>
          </w:p>
        </w:tc>
      </w:tr>
      <w:tr w:rsidR="006B1522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397"/>
          <w:jc w:val="center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6B1522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6B1522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5A1CA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6B1522">
        <w:trPr>
          <w:trHeight w:val="397"/>
          <w:jc w:val="center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6B1522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6B1522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6B1522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397"/>
          <w:jc w:val="center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lastRenderedPageBreak/>
              <w:t>第二十条第（八）项</w:t>
            </w:r>
          </w:p>
        </w:tc>
      </w:tr>
      <w:tr w:rsidR="006B1522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6B1522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6B1522" w:rsidRDefault="008234D6">
      <w:pPr>
        <w:adjustRightInd w:val="0"/>
        <w:snapToGrid w:val="0"/>
        <w:spacing w:line="460" w:lineRule="exact"/>
        <w:ind w:firstLineChars="200" w:firstLine="588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 w:rsidR="006B1522">
        <w:trPr>
          <w:trHeight w:val="397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left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申请人情况</w:t>
            </w:r>
          </w:p>
        </w:tc>
      </w:tr>
      <w:tr w:rsidR="006B1522">
        <w:trPr>
          <w:trHeight w:val="397"/>
          <w:tblHeader/>
          <w:jc w:val="center"/>
        </w:trPr>
        <w:tc>
          <w:tcPr>
            <w:tcW w:w="4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</w:tr>
      <w:tr w:rsidR="006B1522">
        <w:trPr>
          <w:trHeight w:val="397"/>
          <w:tblHeader/>
          <w:jc w:val="center"/>
        </w:trPr>
        <w:tc>
          <w:tcPr>
            <w:tcW w:w="4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商业</w:t>
            </w:r>
          </w:p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科研</w:t>
            </w:r>
          </w:p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</w:tr>
      <w:tr w:rsidR="006B1522">
        <w:trPr>
          <w:trHeight w:val="397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397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397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397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（二）部分公开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1522">
        <w:trPr>
          <w:trHeight w:val="425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6B1522" w:rsidRDefault="008234D6">
      <w:pPr>
        <w:adjustRightInd w:val="0"/>
        <w:snapToGrid w:val="0"/>
        <w:spacing w:line="460" w:lineRule="exact"/>
        <w:ind w:firstLineChars="200" w:firstLine="588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6B1522">
        <w:trPr>
          <w:trHeight w:val="397"/>
          <w:jc w:val="center"/>
        </w:trPr>
        <w:tc>
          <w:tcPr>
            <w:tcW w:w="30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行政诉讼</w:t>
            </w:r>
          </w:p>
        </w:tc>
      </w:tr>
      <w:tr w:rsidR="006B1522">
        <w:trPr>
          <w:trHeight w:val="397"/>
          <w:jc w:val="center"/>
        </w:trPr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纠正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结果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尚未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审结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复议后起诉</w:t>
            </w:r>
          </w:p>
        </w:tc>
      </w:tr>
      <w:tr w:rsidR="006B1522">
        <w:trPr>
          <w:trHeight w:val="397"/>
          <w:jc w:val="center"/>
        </w:trPr>
        <w:tc>
          <w:tcPr>
            <w:tcW w:w="6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6B152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维持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尚未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维持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尚未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</w:tr>
      <w:tr w:rsidR="006B1522">
        <w:trPr>
          <w:trHeight w:val="397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1522" w:rsidRDefault="008234D6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6B1522" w:rsidRDefault="008234D6">
      <w:pPr>
        <w:adjustRightInd w:val="0"/>
        <w:snapToGrid w:val="0"/>
        <w:spacing w:line="460" w:lineRule="exact"/>
        <w:ind w:firstLineChars="200" w:firstLine="588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五、存在的主要问题及改进情况</w:t>
      </w:r>
    </w:p>
    <w:p w:rsidR="006B1522" w:rsidRDefault="008234D6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我局将进一步提高认识、更新观念，扎实推进政府信息公开工作。</w:t>
      </w:r>
      <w:r>
        <w:rPr>
          <w:rFonts w:ascii="Times New Roman" w:eastAsia="仿宋_GB2312" w:hAnsi="Times New Roman"/>
          <w:bCs/>
          <w:sz w:val="32"/>
          <w:szCs w:val="32"/>
        </w:rPr>
        <w:t>继续推进重点工作公开，</w:t>
      </w:r>
      <w:r>
        <w:rPr>
          <w:rFonts w:ascii="Times New Roman" w:eastAsia="仿宋_GB2312" w:hAnsi="Times New Roman"/>
          <w:sz w:val="32"/>
          <w:szCs w:val="32"/>
        </w:rPr>
        <w:t>把与群众利益息息相关的环评审批、排污许可、环境信访、环境违法等政务信息作为重点公开信息，进一步完善信息公开督查机制，强化信息公开主体责任。</w:t>
      </w:r>
    </w:p>
    <w:p w:rsidR="004860AE" w:rsidRDefault="004860AE" w:rsidP="004860AE">
      <w:pPr>
        <w:adjustRightInd w:val="0"/>
        <w:snapToGrid w:val="0"/>
        <w:spacing w:line="460" w:lineRule="exact"/>
        <w:ind w:firstLineChars="200" w:firstLine="588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 w:rsidRPr="004860AE"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六、其他需要报告的事项</w:t>
      </w:r>
    </w:p>
    <w:p w:rsidR="006B1522" w:rsidRPr="004860AE" w:rsidRDefault="004860AE">
      <w:pPr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hint="eastAsia"/>
        </w:rPr>
        <w:t xml:space="preserve">      </w:t>
      </w:r>
      <w:r w:rsidRPr="004860AE">
        <w:rPr>
          <w:rFonts w:ascii="Times New Roman" w:eastAsia="仿宋_GB2312" w:hAnsi="Times New Roman" w:cs="宋体" w:hint="eastAsia"/>
          <w:kern w:val="0"/>
          <w:sz w:val="32"/>
          <w:szCs w:val="32"/>
        </w:rPr>
        <w:t>无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。</w:t>
      </w:r>
    </w:p>
    <w:sectPr w:rsidR="006B1522" w:rsidRPr="004860A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772" w:rsidRDefault="00BA7772">
      <w:r>
        <w:separator/>
      </w:r>
    </w:p>
  </w:endnote>
  <w:endnote w:type="continuationSeparator" w:id="0">
    <w:p w:rsidR="00BA7772" w:rsidRDefault="00BA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_GBK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22" w:rsidRDefault="008234D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522" w:rsidRDefault="008234D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3221D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6B1522" w:rsidRDefault="008234D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3221D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772" w:rsidRDefault="00BA7772">
      <w:r>
        <w:separator/>
      </w:r>
    </w:p>
  </w:footnote>
  <w:footnote w:type="continuationSeparator" w:id="0">
    <w:p w:rsidR="00BA7772" w:rsidRDefault="00BA7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22" w:rsidRDefault="006B15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FD2EBFFC"/>
    <w:rsid w:val="0015730A"/>
    <w:rsid w:val="002A4560"/>
    <w:rsid w:val="004169E3"/>
    <w:rsid w:val="004860AE"/>
    <w:rsid w:val="00505D94"/>
    <w:rsid w:val="00567754"/>
    <w:rsid w:val="005A1CA2"/>
    <w:rsid w:val="006B1522"/>
    <w:rsid w:val="008234D6"/>
    <w:rsid w:val="00BA7772"/>
    <w:rsid w:val="00BE454C"/>
    <w:rsid w:val="00D033F1"/>
    <w:rsid w:val="00E3221D"/>
    <w:rsid w:val="156B6B1C"/>
    <w:rsid w:val="6BF662AB"/>
    <w:rsid w:val="754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你怎么可以吃兔兔？</dc:creator>
  <cp:lastModifiedBy>xb21cn</cp:lastModifiedBy>
  <cp:revision>10</cp:revision>
  <cp:lastPrinted>2022-01-20T05:59:00Z</cp:lastPrinted>
  <dcterms:created xsi:type="dcterms:W3CDTF">2021-11-04T17:36:00Z</dcterms:created>
  <dcterms:modified xsi:type="dcterms:W3CDTF">2022-01-24T08:44:00Z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94214A4E94094439AFF88E74C90B4161</vt:lpwstr>
  </property>
</Properties>
</file>